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D60522" w14:textId="77777777" w:rsidR="00D906F5" w:rsidRPr="00D906F5" w:rsidRDefault="00D906F5" w:rsidP="00D906F5">
      <w:pPr>
        <w:spacing w:before="100" w:beforeAutospacing="1" w:after="100" w:afterAutospacing="1" w:line="276" w:lineRule="auto"/>
        <w:jc w:val="both"/>
        <w:outlineLvl w:val="2"/>
        <w:rPr>
          <w:rFonts w:ascii="Times New Roman" w:eastAsia="Times New Roman" w:hAnsi="Times New Roman" w:cs="Times New Roman"/>
          <w:b/>
          <w:bCs/>
          <w:kern w:val="0"/>
          <w:sz w:val="24"/>
          <w:szCs w:val="24"/>
          <w:lang w:eastAsia="en-IN"/>
          <w14:ligatures w14:val="none"/>
        </w:rPr>
      </w:pPr>
      <w:r w:rsidRPr="00D906F5">
        <w:rPr>
          <w:rFonts w:ascii="Times New Roman" w:eastAsia="Times New Roman" w:hAnsi="Times New Roman" w:cs="Times New Roman"/>
          <w:b/>
          <w:bCs/>
          <w:kern w:val="0"/>
          <w:sz w:val="24"/>
          <w:szCs w:val="24"/>
          <w:lang w:eastAsia="en-IN"/>
          <w14:ligatures w14:val="none"/>
        </w:rPr>
        <w:t>Introduction</w:t>
      </w:r>
    </w:p>
    <w:p w14:paraId="5D8FCCC8" w14:textId="77777777" w:rsidR="00D906F5" w:rsidRPr="00D906F5" w:rsidRDefault="00D906F5" w:rsidP="00D906F5">
      <w:pPr>
        <w:spacing w:before="100" w:beforeAutospacing="1" w:after="100" w:afterAutospacing="1" w:line="276" w:lineRule="auto"/>
        <w:jc w:val="both"/>
        <w:rPr>
          <w:rFonts w:ascii="Times New Roman" w:eastAsia="Times New Roman" w:hAnsi="Times New Roman" w:cs="Times New Roman"/>
          <w:kern w:val="0"/>
          <w:sz w:val="24"/>
          <w:szCs w:val="24"/>
          <w:lang w:eastAsia="en-IN"/>
          <w14:ligatures w14:val="none"/>
        </w:rPr>
      </w:pPr>
      <w:r w:rsidRPr="00D906F5">
        <w:rPr>
          <w:rFonts w:ascii="Times New Roman" w:eastAsia="Times New Roman" w:hAnsi="Times New Roman" w:cs="Times New Roman"/>
          <w:kern w:val="0"/>
          <w:sz w:val="24"/>
          <w:szCs w:val="24"/>
          <w:lang w:eastAsia="en-IN"/>
          <w14:ligatures w14:val="none"/>
        </w:rPr>
        <w:t>Climate forcing refers to the different factors that influence the Earth's climate system. These factors, known as climate drivers, can either originate from natural processes or human activities. Understanding these drivers and their impacts is crucial for comprehending past, present, and future climate changes.</w:t>
      </w:r>
    </w:p>
    <w:p w14:paraId="70AFEFFE" w14:textId="77777777" w:rsidR="00D906F5" w:rsidRPr="00D906F5" w:rsidRDefault="00D906F5" w:rsidP="00D906F5">
      <w:pPr>
        <w:spacing w:before="100" w:beforeAutospacing="1" w:after="100" w:afterAutospacing="1" w:line="276" w:lineRule="auto"/>
        <w:jc w:val="both"/>
        <w:outlineLvl w:val="2"/>
        <w:rPr>
          <w:rFonts w:ascii="Times New Roman" w:eastAsia="Times New Roman" w:hAnsi="Times New Roman" w:cs="Times New Roman"/>
          <w:b/>
          <w:bCs/>
          <w:kern w:val="0"/>
          <w:sz w:val="24"/>
          <w:szCs w:val="24"/>
          <w:lang w:eastAsia="en-IN"/>
          <w14:ligatures w14:val="none"/>
        </w:rPr>
      </w:pPr>
      <w:r w:rsidRPr="00D906F5">
        <w:rPr>
          <w:rFonts w:ascii="Times New Roman" w:eastAsia="Times New Roman" w:hAnsi="Times New Roman" w:cs="Times New Roman"/>
          <w:b/>
          <w:bCs/>
          <w:kern w:val="0"/>
          <w:sz w:val="24"/>
          <w:szCs w:val="24"/>
          <w:lang w:eastAsia="en-IN"/>
          <w14:ligatures w14:val="none"/>
        </w:rPr>
        <w:t>Climate Forcing</w:t>
      </w:r>
    </w:p>
    <w:p w14:paraId="2896CD39" w14:textId="77777777" w:rsidR="00D906F5" w:rsidRPr="00D906F5" w:rsidRDefault="00D906F5" w:rsidP="00D906F5">
      <w:pPr>
        <w:spacing w:before="100" w:beforeAutospacing="1" w:after="100" w:afterAutospacing="1" w:line="276" w:lineRule="auto"/>
        <w:jc w:val="both"/>
        <w:rPr>
          <w:rFonts w:ascii="Times New Roman" w:eastAsia="Times New Roman" w:hAnsi="Times New Roman" w:cs="Times New Roman"/>
          <w:kern w:val="0"/>
          <w:sz w:val="24"/>
          <w:szCs w:val="24"/>
          <w:lang w:eastAsia="en-IN"/>
          <w14:ligatures w14:val="none"/>
        </w:rPr>
      </w:pPr>
      <w:r w:rsidRPr="00D906F5">
        <w:rPr>
          <w:rFonts w:ascii="Times New Roman" w:eastAsia="Times New Roman" w:hAnsi="Times New Roman" w:cs="Times New Roman"/>
          <w:kern w:val="0"/>
          <w:sz w:val="24"/>
          <w:szCs w:val="24"/>
          <w:lang w:eastAsia="en-IN"/>
          <w14:ligatures w14:val="none"/>
        </w:rPr>
        <w:t>Climate forcing is a measure of the influence a factor has in altering the balance of incoming and outgoing energy in the Earth-atmosphere system. It is typically measured in watts per square meter (W/m²). Positive forcing leads to warming, while negative forcing leads to cooling.</w:t>
      </w:r>
    </w:p>
    <w:p w14:paraId="3C4BD78D" w14:textId="77777777" w:rsidR="00D906F5" w:rsidRPr="00D906F5" w:rsidRDefault="00D906F5" w:rsidP="00D906F5">
      <w:pPr>
        <w:spacing w:before="100" w:beforeAutospacing="1" w:after="100" w:afterAutospacing="1" w:line="276" w:lineRule="auto"/>
        <w:jc w:val="both"/>
        <w:outlineLvl w:val="2"/>
        <w:rPr>
          <w:rFonts w:ascii="Times New Roman" w:eastAsia="Times New Roman" w:hAnsi="Times New Roman" w:cs="Times New Roman"/>
          <w:b/>
          <w:bCs/>
          <w:kern w:val="0"/>
          <w:sz w:val="24"/>
          <w:szCs w:val="24"/>
          <w:lang w:eastAsia="en-IN"/>
          <w14:ligatures w14:val="none"/>
        </w:rPr>
      </w:pPr>
      <w:r w:rsidRPr="00D906F5">
        <w:rPr>
          <w:rFonts w:ascii="Times New Roman" w:eastAsia="Times New Roman" w:hAnsi="Times New Roman" w:cs="Times New Roman"/>
          <w:b/>
          <w:bCs/>
          <w:kern w:val="0"/>
          <w:sz w:val="24"/>
          <w:szCs w:val="24"/>
          <w:lang w:eastAsia="en-IN"/>
          <w14:ligatures w14:val="none"/>
        </w:rPr>
        <w:t>Natural Climate Drivers</w:t>
      </w:r>
    </w:p>
    <w:p w14:paraId="44991FE1" w14:textId="77777777" w:rsidR="00D906F5" w:rsidRPr="00D906F5" w:rsidRDefault="00D906F5" w:rsidP="00D906F5">
      <w:pPr>
        <w:spacing w:before="100" w:beforeAutospacing="1" w:after="100" w:afterAutospacing="1" w:line="276" w:lineRule="auto"/>
        <w:jc w:val="both"/>
        <w:rPr>
          <w:rFonts w:ascii="Times New Roman" w:eastAsia="Times New Roman" w:hAnsi="Times New Roman" w:cs="Times New Roman"/>
          <w:kern w:val="0"/>
          <w:sz w:val="24"/>
          <w:szCs w:val="24"/>
          <w:lang w:eastAsia="en-IN"/>
          <w14:ligatures w14:val="none"/>
        </w:rPr>
      </w:pPr>
      <w:r w:rsidRPr="00D906F5">
        <w:rPr>
          <w:rFonts w:ascii="Times New Roman" w:eastAsia="Times New Roman" w:hAnsi="Times New Roman" w:cs="Times New Roman"/>
          <w:kern w:val="0"/>
          <w:sz w:val="24"/>
          <w:szCs w:val="24"/>
          <w:lang w:eastAsia="en-IN"/>
          <w14:ligatures w14:val="none"/>
        </w:rPr>
        <w:t>Natural climate drivers are those that originate from natural processes. They have influenced the Earth’s climate over geological timescales and include variations in solar radiation, volcanic activity, and natural greenhouse gas concentrations.</w:t>
      </w:r>
    </w:p>
    <w:p w14:paraId="4168C48B" w14:textId="77777777" w:rsidR="00D906F5" w:rsidRPr="00D906F5" w:rsidRDefault="00D906F5" w:rsidP="00D906F5">
      <w:pPr>
        <w:spacing w:before="100" w:beforeAutospacing="1" w:after="100" w:afterAutospacing="1" w:line="276" w:lineRule="auto"/>
        <w:jc w:val="both"/>
        <w:outlineLvl w:val="3"/>
        <w:rPr>
          <w:rFonts w:ascii="Times New Roman" w:eastAsia="Times New Roman" w:hAnsi="Times New Roman" w:cs="Times New Roman"/>
          <w:b/>
          <w:bCs/>
          <w:kern w:val="0"/>
          <w:sz w:val="24"/>
          <w:szCs w:val="24"/>
          <w:lang w:eastAsia="en-IN"/>
          <w14:ligatures w14:val="none"/>
        </w:rPr>
      </w:pPr>
      <w:r w:rsidRPr="00D906F5">
        <w:rPr>
          <w:rFonts w:ascii="Times New Roman" w:eastAsia="Times New Roman" w:hAnsi="Times New Roman" w:cs="Times New Roman"/>
          <w:b/>
          <w:bCs/>
          <w:kern w:val="0"/>
          <w:sz w:val="24"/>
          <w:szCs w:val="24"/>
          <w:lang w:eastAsia="en-IN"/>
          <w14:ligatures w14:val="none"/>
        </w:rPr>
        <w:t>Solar Radiation</w:t>
      </w:r>
    </w:p>
    <w:p w14:paraId="6B48DF1C" w14:textId="77777777" w:rsidR="00D906F5" w:rsidRPr="00D906F5" w:rsidRDefault="00D906F5" w:rsidP="00D906F5">
      <w:pPr>
        <w:numPr>
          <w:ilvl w:val="0"/>
          <w:numId w:val="1"/>
        </w:numPr>
        <w:spacing w:before="100" w:beforeAutospacing="1" w:after="100" w:afterAutospacing="1" w:line="276" w:lineRule="auto"/>
        <w:jc w:val="both"/>
        <w:rPr>
          <w:rFonts w:ascii="Times New Roman" w:eastAsia="Times New Roman" w:hAnsi="Times New Roman" w:cs="Times New Roman"/>
          <w:kern w:val="0"/>
          <w:sz w:val="24"/>
          <w:szCs w:val="24"/>
          <w:lang w:eastAsia="en-IN"/>
          <w14:ligatures w14:val="none"/>
        </w:rPr>
      </w:pPr>
      <w:r w:rsidRPr="00D906F5">
        <w:rPr>
          <w:rFonts w:ascii="Times New Roman" w:eastAsia="Times New Roman" w:hAnsi="Times New Roman" w:cs="Times New Roman"/>
          <w:b/>
          <w:bCs/>
          <w:kern w:val="0"/>
          <w:sz w:val="24"/>
          <w:szCs w:val="24"/>
          <w:lang w:eastAsia="en-IN"/>
          <w14:ligatures w14:val="none"/>
        </w:rPr>
        <w:t>Variability in Solar Output</w:t>
      </w:r>
      <w:r w:rsidRPr="00D906F5">
        <w:rPr>
          <w:rFonts w:ascii="Times New Roman" w:eastAsia="Times New Roman" w:hAnsi="Times New Roman" w:cs="Times New Roman"/>
          <w:kern w:val="0"/>
          <w:sz w:val="24"/>
          <w:szCs w:val="24"/>
          <w:lang w:eastAsia="en-IN"/>
          <w14:ligatures w14:val="none"/>
        </w:rPr>
        <w:t>: The sun’s energy output is not constant. Solar activity, including sunspots and solar flares, can vary, leading to changes in the amount of solar energy reaching Earth.</w:t>
      </w:r>
    </w:p>
    <w:p w14:paraId="65A43479" w14:textId="77777777" w:rsidR="00D906F5" w:rsidRPr="00D906F5" w:rsidRDefault="00D906F5" w:rsidP="00D906F5">
      <w:pPr>
        <w:numPr>
          <w:ilvl w:val="0"/>
          <w:numId w:val="1"/>
        </w:numPr>
        <w:spacing w:before="100" w:beforeAutospacing="1" w:after="100" w:afterAutospacing="1" w:line="276" w:lineRule="auto"/>
        <w:jc w:val="both"/>
        <w:rPr>
          <w:rFonts w:ascii="Times New Roman" w:eastAsia="Times New Roman" w:hAnsi="Times New Roman" w:cs="Times New Roman"/>
          <w:kern w:val="0"/>
          <w:sz w:val="24"/>
          <w:szCs w:val="24"/>
          <w:lang w:eastAsia="en-IN"/>
          <w14:ligatures w14:val="none"/>
        </w:rPr>
      </w:pPr>
      <w:r w:rsidRPr="00D906F5">
        <w:rPr>
          <w:rFonts w:ascii="Times New Roman" w:eastAsia="Times New Roman" w:hAnsi="Times New Roman" w:cs="Times New Roman"/>
          <w:b/>
          <w:bCs/>
          <w:kern w:val="0"/>
          <w:sz w:val="24"/>
          <w:szCs w:val="24"/>
          <w:lang w:eastAsia="en-IN"/>
          <w14:ligatures w14:val="none"/>
        </w:rPr>
        <w:t>Milankovitch Cycles</w:t>
      </w:r>
      <w:r w:rsidRPr="00D906F5">
        <w:rPr>
          <w:rFonts w:ascii="Times New Roman" w:eastAsia="Times New Roman" w:hAnsi="Times New Roman" w:cs="Times New Roman"/>
          <w:kern w:val="0"/>
          <w:sz w:val="24"/>
          <w:szCs w:val="24"/>
          <w:lang w:eastAsia="en-IN"/>
          <w14:ligatures w14:val="none"/>
        </w:rPr>
        <w:t>: These are long-term changes in the Earth’s orbit and tilt, affecting the distribution and intensity of solar radiation.</w:t>
      </w:r>
    </w:p>
    <w:p w14:paraId="66803E6E" w14:textId="77777777" w:rsidR="00D906F5" w:rsidRPr="00D906F5" w:rsidRDefault="00D906F5" w:rsidP="00D906F5">
      <w:pPr>
        <w:spacing w:before="100" w:beforeAutospacing="1" w:after="100" w:afterAutospacing="1" w:line="276" w:lineRule="auto"/>
        <w:jc w:val="both"/>
        <w:rPr>
          <w:rFonts w:ascii="Times New Roman" w:eastAsia="Times New Roman" w:hAnsi="Times New Roman" w:cs="Times New Roman"/>
          <w:kern w:val="0"/>
          <w:sz w:val="24"/>
          <w:szCs w:val="24"/>
          <w:lang w:eastAsia="en-IN"/>
          <w14:ligatures w14:val="none"/>
        </w:rPr>
      </w:pPr>
      <w:r w:rsidRPr="00D906F5">
        <w:rPr>
          <w:rFonts w:ascii="Times New Roman" w:eastAsia="Times New Roman" w:hAnsi="Times New Roman" w:cs="Times New Roman"/>
          <w:b/>
          <w:bCs/>
          <w:kern w:val="0"/>
          <w:sz w:val="24"/>
          <w:szCs w:val="24"/>
          <w:lang w:eastAsia="en-IN"/>
          <w14:ligatures w14:val="none"/>
        </w:rPr>
        <w:t>Key Points:</w:t>
      </w:r>
    </w:p>
    <w:p w14:paraId="60E7EDEE" w14:textId="77777777" w:rsidR="00D906F5" w:rsidRPr="00D906F5" w:rsidRDefault="00D906F5" w:rsidP="00D906F5">
      <w:pPr>
        <w:numPr>
          <w:ilvl w:val="0"/>
          <w:numId w:val="2"/>
        </w:numPr>
        <w:spacing w:before="100" w:beforeAutospacing="1" w:after="100" w:afterAutospacing="1" w:line="276" w:lineRule="auto"/>
        <w:jc w:val="both"/>
        <w:rPr>
          <w:rFonts w:ascii="Times New Roman" w:eastAsia="Times New Roman" w:hAnsi="Times New Roman" w:cs="Times New Roman"/>
          <w:kern w:val="0"/>
          <w:sz w:val="24"/>
          <w:szCs w:val="24"/>
          <w:lang w:eastAsia="en-IN"/>
          <w14:ligatures w14:val="none"/>
        </w:rPr>
      </w:pPr>
      <w:r w:rsidRPr="00D906F5">
        <w:rPr>
          <w:rFonts w:ascii="Times New Roman" w:eastAsia="Times New Roman" w:hAnsi="Times New Roman" w:cs="Times New Roman"/>
          <w:kern w:val="0"/>
          <w:sz w:val="24"/>
          <w:szCs w:val="24"/>
          <w:lang w:eastAsia="en-IN"/>
          <w14:ligatures w14:val="none"/>
        </w:rPr>
        <w:t>Solar radiation variations can lead to significant climate changes, such as the Medieval Warm Period and the Little Ice Age.</w:t>
      </w:r>
    </w:p>
    <w:p w14:paraId="3C9FB9D9" w14:textId="77777777" w:rsidR="00D906F5" w:rsidRPr="00D906F5" w:rsidRDefault="00D906F5" w:rsidP="00D906F5">
      <w:pPr>
        <w:numPr>
          <w:ilvl w:val="0"/>
          <w:numId w:val="2"/>
        </w:numPr>
        <w:spacing w:before="100" w:beforeAutospacing="1" w:after="100" w:afterAutospacing="1" w:line="276" w:lineRule="auto"/>
        <w:jc w:val="both"/>
        <w:rPr>
          <w:rFonts w:ascii="Times New Roman" w:eastAsia="Times New Roman" w:hAnsi="Times New Roman" w:cs="Times New Roman"/>
          <w:kern w:val="0"/>
          <w:sz w:val="24"/>
          <w:szCs w:val="24"/>
          <w:lang w:eastAsia="en-IN"/>
          <w14:ligatures w14:val="none"/>
        </w:rPr>
      </w:pPr>
      <w:r w:rsidRPr="00D906F5">
        <w:rPr>
          <w:rFonts w:ascii="Times New Roman" w:eastAsia="Times New Roman" w:hAnsi="Times New Roman" w:cs="Times New Roman"/>
          <w:kern w:val="0"/>
          <w:sz w:val="24"/>
          <w:szCs w:val="24"/>
          <w:lang w:eastAsia="en-IN"/>
          <w14:ligatures w14:val="none"/>
        </w:rPr>
        <w:t>Milankovitch cycles have been linked to ice age cycles over hundreds of thousands of years.</w:t>
      </w:r>
    </w:p>
    <w:p w14:paraId="56A9935F" w14:textId="77777777" w:rsidR="00D906F5" w:rsidRPr="00D906F5" w:rsidRDefault="00D906F5" w:rsidP="00D906F5">
      <w:pPr>
        <w:spacing w:before="100" w:beforeAutospacing="1" w:after="100" w:afterAutospacing="1" w:line="276" w:lineRule="auto"/>
        <w:jc w:val="both"/>
        <w:outlineLvl w:val="3"/>
        <w:rPr>
          <w:rFonts w:ascii="Times New Roman" w:eastAsia="Times New Roman" w:hAnsi="Times New Roman" w:cs="Times New Roman"/>
          <w:b/>
          <w:bCs/>
          <w:kern w:val="0"/>
          <w:sz w:val="24"/>
          <w:szCs w:val="24"/>
          <w:lang w:eastAsia="en-IN"/>
          <w14:ligatures w14:val="none"/>
        </w:rPr>
      </w:pPr>
      <w:r w:rsidRPr="00D906F5">
        <w:rPr>
          <w:rFonts w:ascii="Times New Roman" w:eastAsia="Times New Roman" w:hAnsi="Times New Roman" w:cs="Times New Roman"/>
          <w:b/>
          <w:bCs/>
          <w:kern w:val="0"/>
          <w:sz w:val="24"/>
          <w:szCs w:val="24"/>
          <w:lang w:eastAsia="en-IN"/>
          <w14:ligatures w14:val="none"/>
        </w:rPr>
        <w:t>Volcanic Activity</w:t>
      </w:r>
    </w:p>
    <w:p w14:paraId="42877FAC" w14:textId="77777777" w:rsidR="00D906F5" w:rsidRPr="00D906F5" w:rsidRDefault="00D906F5" w:rsidP="00D906F5">
      <w:pPr>
        <w:numPr>
          <w:ilvl w:val="0"/>
          <w:numId w:val="3"/>
        </w:numPr>
        <w:spacing w:before="100" w:beforeAutospacing="1" w:after="100" w:afterAutospacing="1" w:line="276" w:lineRule="auto"/>
        <w:jc w:val="both"/>
        <w:rPr>
          <w:rFonts w:ascii="Times New Roman" w:eastAsia="Times New Roman" w:hAnsi="Times New Roman" w:cs="Times New Roman"/>
          <w:kern w:val="0"/>
          <w:sz w:val="24"/>
          <w:szCs w:val="24"/>
          <w:lang w:eastAsia="en-IN"/>
          <w14:ligatures w14:val="none"/>
        </w:rPr>
      </w:pPr>
      <w:r w:rsidRPr="00D906F5">
        <w:rPr>
          <w:rFonts w:ascii="Times New Roman" w:eastAsia="Times New Roman" w:hAnsi="Times New Roman" w:cs="Times New Roman"/>
          <w:b/>
          <w:bCs/>
          <w:kern w:val="0"/>
          <w:sz w:val="24"/>
          <w:szCs w:val="24"/>
          <w:lang w:eastAsia="en-IN"/>
          <w14:ligatures w14:val="none"/>
        </w:rPr>
        <w:t>Aerosols and Dust</w:t>
      </w:r>
      <w:r w:rsidRPr="00D906F5">
        <w:rPr>
          <w:rFonts w:ascii="Times New Roman" w:eastAsia="Times New Roman" w:hAnsi="Times New Roman" w:cs="Times New Roman"/>
          <w:kern w:val="0"/>
          <w:sz w:val="24"/>
          <w:szCs w:val="24"/>
          <w:lang w:eastAsia="en-IN"/>
          <w14:ligatures w14:val="none"/>
        </w:rPr>
        <w:t xml:space="preserve">: Volcanic eruptions inject large quantities of aerosols (tiny particles) and </w:t>
      </w:r>
      <w:proofErr w:type="spellStart"/>
      <w:r w:rsidRPr="00D906F5">
        <w:rPr>
          <w:rFonts w:ascii="Times New Roman" w:eastAsia="Times New Roman" w:hAnsi="Times New Roman" w:cs="Times New Roman"/>
          <w:kern w:val="0"/>
          <w:sz w:val="24"/>
          <w:szCs w:val="24"/>
          <w:lang w:eastAsia="en-IN"/>
          <w14:ligatures w14:val="none"/>
        </w:rPr>
        <w:t>sulfur</w:t>
      </w:r>
      <w:proofErr w:type="spellEnd"/>
      <w:r w:rsidRPr="00D906F5">
        <w:rPr>
          <w:rFonts w:ascii="Times New Roman" w:eastAsia="Times New Roman" w:hAnsi="Times New Roman" w:cs="Times New Roman"/>
          <w:kern w:val="0"/>
          <w:sz w:val="24"/>
          <w:szCs w:val="24"/>
          <w:lang w:eastAsia="en-IN"/>
          <w14:ligatures w14:val="none"/>
        </w:rPr>
        <w:t xml:space="preserve"> dioxide (SO₂) into the stratosphere. These particles can reflect sunlight, leading to temporary cooling.</w:t>
      </w:r>
    </w:p>
    <w:p w14:paraId="6339D35B" w14:textId="77777777" w:rsidR="00D906F5" w:rsidRPr="00D906F5" w:rsidRDefault="00D906F5" w:rsidP="00D906F5">
      <w:pPr>
        <w:numPr>
          <w:ilvl w:val="0"/>
          <w:numId w:val="3"/>
        </w:numPr>
        <w:spacing w:before="100" w:beforeAutospacing="1" w:after="100" w:afterAutospacing="1" w:line="276" w:lineRule="auto"/>
        <w:jc w:val="both"/>
        <w:rPr>
          <w:rFonts w:ascii="Times New Roman" w:eastAsia="Times New Roman" w:hAnsi="Times New Roman" w:cs="Times New Roman"/>
          <w:kern w:val="0"/>
          <w:sz w:val="24"/>
          <w:szCs w:val="24"/>
          <w:lang w:eastAsia="en-IN"/>
          <w14:ligatures w14:val="none"/>
        </w:rPr>
      </w:pPr>
      <w:r w:rsidRPr="00D906F5">
        <w:rPr>
          <w:rFonts w:ascii="Times New Roman" w:eastAsia="Times New Roman" w:hAnsi="Times New Roman" w:cs="Times New Roman"/>
          <w:b/>
          <w:bCs/>
          <w:kern w:val="0"/>
          <w:sz w:val="24"/>
          <w:szCs w:val="24"/>
          <w:lang w:eastAsia="en-IN"/>
          <w14:ligatures w14:val="none"/>
        </w:rPr>
        <w:t>Greenhouse Gases</w:t>
      </w:r>
      <w:r w:rsidRPr="00D906F5">
        <w:rPr>
          <w:rFonts w:ascii="Times New Roman" w:eastAsia="Times New Roman" w:hAnsi="Times New Roman" w:cs="Times New Roman"/>
          <w:kern w:val="0"/>
          <w:sz w:val="24"/>
          <w:szCs w:val="24"/>
          <w:lang w:eastAsia="en-IN"/>
          <w14:ligatures w14:val="none"/>
        </w:rPr>
        <w:t>: Volcanoes also emit CO₂, a greenhouse gas, but on much smaller scales compared to human activities.</w:t>
      </w:r>
    </w:p>
    <w:p w14:paraId="6C2CB4A4" w14:textId="77777777" w:rsidR="00D906F5" w:rsidRPr="00D906F5" w:rsidRDefault="00D906F5" w:rsidP="00D906F5">
      <w:pPr>
        <w:spacing w:before="100" w:beforeAutospacing="1" w:after="100" w:afterAutospacing="1" w:line="276" w:lineRule="auto"/>
        <w:jc w:val="both"/>
        <w:rPr>
          <w:rFonts w:ascii="Times New Roman" w:eastAsia="Times New Roman" w:hAnsi="Times New Roman" w:cs="Times New Roman"/>
          <w:kern w:val="0"/>
          <w:sz w:val="24"/>
          <w:szCs w:val="24"/>
          <w:lang w:eastAsia="en-IN"/>
          <w14:ligatures w14:val="none"/>
        </w:rPr>
      </w:pPr>
      <w:r w:rsidRPr="00D906F5">
        <w:rPr>
          <w:rFonts w:ascii="Times New Roman" w:eastAsia="Times New Roman" w:hAnsi="Times New Roman" w:cs="Times New Roman"/>
          <w:b/>
          <w:bCs/>
          <w:kern w:val="0"/>
          <w:sz w:val="24"/>
          <w:szCs w:val="24"/>
          <w:lang w:eastAsia="en-IN"/>
          <w14:ligatures w14:val="none"/>
        </w:rPr>
        <w:t>Key Points:</w:t>
      </w:r>
    </w:p>
    <w:p w14:paraId="0A1AEF9E" w14:textId="77777777" w:rsidR="00D906F5" w:rsidRPr="00D906F5" w:rsidRDefault="00D906F5" w:rsidP="00D906F5">
      <w:pPr>
        <w:numPr>
          <w:ilvl w:val="0"/>
          <w:numId w:val="4"/>
        </w:numPr>
        <w:spacing w:before="100" w:beforeAutospacing="1" w:after="100" w:afterAutospacing="1" w:line="276" w:lineRule="auto"/>
        <w:jc w:val="both"/>
        <w:rPr>
          <w:rFonts w:ascii="Times New Roman" w:eastAsia="Times New Roman" w:hAnsi="Times New Roman" w:cs="Times New Roman"/>
          <w:kern w:val="0"/>
          <w:sz w:val="24"/>
          <w:szCs w:val="24"/>
          <w:lang w:eastAsia="en-IN"/>
          <w14:ligatures w14:val="none"/>
        </w:rPr>
      </w:pPr>
      <w:r w:rsidRPr="00D906F5">
        <w:rPr>
          <w:rFonts w:ascii="Times New Roman" w:eastAsia="Times New Roman" w:hAnsi="Times New Roman" w:cs="Times New Roman"/>
          <w:kern w:val="0"/>
          <w:sz w:val="24"/>
          <w:szCs w:val="24"/>
          <w:lang w:eastAsia="en-IN"/>
          <w14:ligatures w14:val="none"/>
        </w:rPr>
        <w:lastRenderedPageBreak/>
        <w:t>Major volcanic eruptions can cause short-term cooling by increasing the Earth's albedo (reflectivity).</w:t>
      </w:r>
    </w:p>
    <w:p w14:paraId="46673393" w14:textId="77777777" w:rsidR="00D906F5" w:rsidRPr="00D906F5" w:rsidRDefault="00D906F5" w:rsidP="00D906F5">
      <w:pPr>
        <w:numPr>
          <w:ilvl w:val="0"/>
          <w:numId w:val="4"/>
        </w:numPr>
        <w:spacing w:before="100" w:beforeAutospacing="1" w:after="100" w:afterAutospacing="1" w:line="276" w:lineRule="auto"/>
        <w:jc w:val="both"/>
        <w:rPr>
          <w:rFonts w:ascii="Times New Roman" w:eastAsia="Times New Roman" w:hAnsi="Times New Roman" w:cs="Times New Roman"/>
          <w:kern w:val="0"/>
          <w:sz w:val="24"/>
          <w:szCs w:val="24"/>
          <w:lang w:eastAsia="en-IN"/>
          <w14:ligatures w14:val="none"/>
        </w:rPr>
      </w:pPr>
      <w:r w:rsidRPr="00D906F5">
        <w:rPr>
          <w:rFonts w:ascii="Times New Roman" w:eastAsia="Times New Roman" w:hAnsi="Times New Roman" w:cs="Times New Roman"/>
          <w:kern w:val="0"/>
          <w:sz w:val="24"/>
          <w:szCs w:val="24"/>
          <w:lang w:eastAsia="en-IN"/>
          <w14:ligatures w14:val="none"/>
        </w:rPr>
        <w:t>Historical eruptions, such as Mount Tambora in 1815, have led to significant climate anomalies, like the "Year Without a Summer."</w:t>
      </w:r>
    </w:p>
    <w:p w14:paraId="00326A92" w14:textId="77777777" w:rsidR="00D906F5" w:rsidRPr="00D906F5" w:rsidRDefault="00D906F5" w:rsidP="00D906F5">
      <w:pPr>
        <w:spacing w:before="100" w:beforeAutospacing="1" w:after="100" w:afterAutospacing="1" w:line="276" w:lineRule="auto"/>
        <w:jc w:val="both"/>
        <w:outlineLvl w:val="3"/>
        <w:rPr>
          <w:rFonts w:ascii="Times New Roman" w:eastAsia="Times New Roman" w:hAnsi="Times New Roman" w:cs="Times New Roman"/>
          <w:b/>
          <w:bCs/>
          <w:kern w:val="0"/>
          <w:sz w:val="24"/>
          <w:szCs w:val="24"/>
          <w:lang w:eastAsia="en-IN"/>
          <w14:ligatures w14:val="none"/>
        </w:rPr>
      </w:pPr>
      <w:r w:rsidRPr="00D906F5">
        <w:rPr>
          <w:rFonts w:ascii="Times New Roman" w:eastAsia="Times New Roman" w:hAnsi="Times New Roman" w:cs="Times New Roman"/>
          <w:b/>
          <w:bCs/>
          <w:kern w:val="0"/>
          <w:sz w:val="24"/>
          <w:szCs w:val="24"/>
          <w:lang w:eastAsia="en-IN"/>
          <w14:ligatures w14:val="none"/>
        </w:rPr>
        <w:t>Natural Greenhouse Gas Concentrations</w:t>
      </w:r>
    </w:p>
    <w:p w14:paraId="292F0030" w14:textId="77777777" w:rsidR="00D906F5" w:rsidRPr="00D906F5" w:rsidRDefault="00D906F5" w:rsidP="00D906F5">
      <w:pPr>
        <w:numPr>
          <w:ilvl w:val="0"/>
          <w:numId w:val="5"/>
        </w:numPr>
        <w:spacing w:before="100" w:beforeAutospacing="1" w:after="100" w:afterAutospacing="1" w:line="276" w:lineRule="auto"/>
        <w:jc w:val="both"/>
        <w:rPr>
          <w:rFonts w:ascii="Times New Roman" w:eastAsia="Times New Roman" w:hAnsi="Times New Roman" w:cs="Times New Roman"/>
          <w:kern w:val="0"/>
          <w:sz w:val="24"/>
          <w:szCs w:val="24"/>
          <w:lang w:eastAsia="en-IN"/>
          <w14:ligatures w14:val="none"/>
        </w:rPr>
      </w:pPr>
      <w:r w:rsidRPr="00D906F5">
        <w:rPr>
          <w:rFonts w:ascii="Times New Roman" w:eastAsia="Times New Roman" w:hAnsi="Times New Roman" w:cs="Times New Roman"/>
          <w:b/>
          <w:bCs/>
          <w:kern w:val="0"/>
          <w:sz w:val="24"/>
          <w:szCs w:val="24"/>
          <w:lang w:eastAsia="en-IN"/>
          <w14:ligatures w14:val="none"/>
        </w:rPr>
        <w:t>Carbon Dioxide (CO₂)</w:t>
      </w:r>
      <w:r w:rsidRPr="00D906F5">
        <w:rPr>
          <w:rFonts w:ascii="Times New Roman" w:eastAsia="Times New Roman" w:hAnsi="Times New Roman" w:cs="Times New Roman"/>
          <w:kern w:val="0"/>
          <w:sz w:val="24"/>
          <w:szCs w:val="24"/>
          <w:lang w:eastAsia="en-IN"/>
          <w14:ligatures w14:val="none"/>
        </w:rPr>
        <w:t>: Naturally released from the ocean, soil, and respiration.</w:t>
      </w:r>
    </w:p>
    <w:p w14:paraId="0B26FE2B" w14:textId="77777777" w:rsidR="00D906F5" w:rsidRPr="00D906F5" w:rsidRDefault="00D906F5" w:rsidP="00D906F5">
      <w:pPr>
        <w:numPr>
          <w:ilvl w:val="0"/>
          <w:numId w:val="5"/>
        </w:numPr>
        <w:spacing w:before="100" w:beforeAutospacing="1" w:after="100" w:afterAutospacing="1" w:line="276" w:lineRule="auto"/>
        <w:jc w:val="both"/>
        <w:rPr>
          <w:rFonts w:ascii="Times New Roman" w:eastAsia="Times New Roman" w:hAnsi="Times New Roman" w:cs="Times New Roman"/>
          <w:kern w:val="0"/>
          <w:sz w:val="24"/>
          <w:szCs w:val="24"/>
          <w:lang w:eastAsia="en-IN"/>
          <w14:ligatures w14:val="none"/>
        </w:rPr>
      </w:pPr>
      <w:r w:rsidRPr="00D906F5">
        <w:rPr>
          <w:rFonts w:ascii="Times New Roman" w:eastAsia="Times New Roman" w:hAnsi="Times New Roman" w:cs="Times New Roman"/>
          <w:b/>
          <w:bCs/>
          <w:kern w:val="0"/>
          <w:sz w:val="24"/>
          <w:szCs w:val="24"/>
          <w:lang w:eastAsia="en-IN"/>
          <w14:ligatures w14:val="none"/>
        </w:rPr>
        <w:t>Methane (CH₄)</w:t>
      </w:r>
      <w:r w:rsidRPr="00D906F5">
        <w:rPr>
          <w:rFonts w:ascii="Times New Roman" w:eastAsia="Times New Roman" w:hAnsi="Times New Roman" w:cs="Times New Roman"/>
          <w:kern w:val="0"/>
          <w:sz w:val="24"/>
          <w:szCs w:val="24"/>
          <w:lang w:eastAsia="en-IN"/>
          <w14:ligatures w14:val="none"/>
        </w:rPr>
        <w:t>: Produced by natural wetlands, termites, and geological sources.</w:t>
      </w:r>
    </w:p>
    <w:p w14:paraId="71F1797B" w14:textId="77777777" w:rsidR="00D906F5" w:rsidRPr="00D906F5" w:rsidRDefault="00D906F5" w:rsidP="00D906F5">
      <w:pPr>
        <w:numPr>
          <w:ilvl w:val="0"/>
          <w:numId w:val="5"/>
        </w:numPr>
        <w:spacing w:before="100" w:beforeAutospacing="1" w:after="100" w:afterAutospacing="1" w:line="276" w:lineRule="auto"/>
        <w:jc w:val="both"/>
        <w:rPr>
          <w:rFonts w:ascii="Times New Roman" w:eastAsia="Times New Roman" w:hAnsi="Times New Roman" w:cs="Times New Roman"/>
          <w:kern w:val="0"/>
          <w:sz w:val="24"/>
          <w:szCs w:val="24"/>
          <w:lang w:eastAsia="en-IN"/>
          <w14:ligatures w14:val="none"/>
        </w:rPr>
      </w:pPr>
      <w:r w:rsidRPr="00D906F5">
        <w:rPr>
          <w:rFonts w:ascii="Times New Roman" w:eastAsia="Times New Roman" w:hAnsi="Times New Roman" w:cs="Times New Roman"/>
          <w:b/>
          <w:bCs/>
          <w:kern w:val="0"/>
          <w:sz w:val="24"/>
          <w:szCs w:val="24"/>
          <w:lang w:eastAsia="en-IN"/>
          <w14:ligatures w14:val="none"/>
        </w:rPr>
        <w:t>Nitrous Oxide (N₂O)</w:t>
      </w:r>
      <w:r w:rsidRPr="00D906F5">
        <w:rPr>
          <w:rFonts w:ascii="Times New Roman" w:eastAsia="Times New Roman" w:hAnsi="Times New Roman" w:cs="Times New Roman"/>
          <w:kern w:val="0"/>
          <w:sz w:val="24"/>
          <w:szCs w:val="24"/>
          <w:lang w:eastAsia="en-IN"/>
          <w14:ligatures w14:val="none"/>
        </w:rPr>
        <w:t>: Released from soils and oceans.</w:t>
      </w:r>
    </w:p>
    <w:p w14:paraId="57CE56EC" w14:textId="77777777" w:rsidR="00D906F5" w:rsidRPr="00D906F5" w:rsidRDefault="00D906F5" w:rsidP="00D906F5">
      <w:pPr>
        <w:spacing w:before="100" w:beforeAutospacing="1" w:after="100" w:afterAutospacing="1" w:line="276" w:lineRule="auto"/>
        <w:jc w:val="both"/>
        <w:outlineLvl w:val="2"/>
        <w:rPr>
          <w:rFonts w:ascii="Times New Roman" w:eastAsia="Times New Roman" w:hAnsi="Times New Roman" w:cs="Times New Roman"/>
          <w:b/>
          <w:bCs/>
          <w:kern w:val="0"/>
          <w:sz w:val="24"/>
          <w:szCs w:val="24"/>
          <w:lang w:eastAsia="en-IN"/>
          <w14:ligatures w14:val="none"/>
        </w:rPr>
      </w:pPr>
      <w:r w:rsidRPr="00D906F5">
        <w:rPr>
          <w:rFonts w:ascii="Times New Roman" w:eastAsia="Times New Roman" w:hAnsi="Times New Roman" w:cs="Times New Roman"/>
          <w:b/>
          <w:bCs/>
          <w:kern w:val="0"/>
          <w:sz w:val="24"/>
          <w:szCs w:val="24"/>
          <w:lang w:eastAsia="en-IN"/>
          <w14:ligatures w14:val="none"/>
        </w:rPr>
        <w:t>Human-Caused Climate Drivers</w:t>
      </w:r>
    </w:p>
    <w:p w14:paraId="21E983A9" w14:textId="77777777" w:rsidR="00D906F5" w:rsidRPr="00D906F5" w:rsidRDefault="00D906F5" w:rsidP="00D906F5">
      <w:pPr>
        <w:spacing w:before="100" w:beforeAutospacing="1" w:after="100" w:afterAutospacing="1" w:line="276" w:lineRule="auto"/>
        <w:jc w:val="both"/>
        <w:rPr>
          <w:rFonts w:ascii="Times New Roman" w:eastAsia="Times New Roman" w:hAnsi="Times New Roman" w:cs="Times New Roman"/>
          <w:kern w:val="0"/>
          <w:sz w:val="24"/>
          <w:szCs w:val="24"/>
          <w:lang w:eastAsia="en-IN"/>
          <w14:ligatures w14:val="none"/>
        </w:rPr>
      </w:pPr>
      <w:r w:rsidRPr="00D906F5">
        <w:rPr>
          <w:rFonts w:ascii="Times New Roman" w:eastAsia="Times New Roman" w:hAnsi="Times New Roman" w:cs="Times New Roman"/>
          <w:kern w:val="0"/>
          <w:sz w:val="24"/>
          <w:szCs w:val="24"/>
          <w:lang w:eastAsia="en-IN"/>
          <w14:ligatures w14:val="none"/>
        </w:rPr>
        <w:t>Human-caused (anthropogenic) climate drivers are those resulting from human activities, primarily since the Industrial Revolution. These include the burning of fossil fuels, deforestation, industrial processes, and agriculture.</w:t>
      </w:r>
    </w:p>
    <w:p w14:paraId="166CC1C4" w14:textId="77777777" w:rsidR="00D906F5" w:rsidRPr="00D906F5" w:rsidRDefault="00D906F5" w:rsidP="00D906F5">
      <w:pPr>
        <w:spacing w:before="100" w:beforeAutospacing="1" w:after="100" w:afterAutospacing="1" w:line="276" w:lineRule="auto"/>
        <w:jc w:val="both"/>
        <w:outlineLvl w:val="3"/>
        <w:rPr>
          <w:rFonts w:ascii="Times New Roman" w:eastAsia="Times New Roman" w:hAnsi="Times New Roman" w:cs="Times New Roman"/>
          <w:b/>
          <w:bCs/>
          <w:kern w:val="0"/>
          <w:sz w:val="24"/>
          <w:szCs w:val="24"/>
          <w:lang w:eastAsia="en-IN"/>
          <w14:ligatures w14:val="none"/>
        </w:rPr>
      </w:pPr>
      <w:r w:rsidRPr="00D906F5">
        <w:rPr>
          <w:rFonts w:ascii="Times New Roman" w:eastAsia="Times New Roman" w:hAnsi="Times New Roman" w:cs="Times New Roman"/>
          <w:b/>
          <w:bCs/>
          <w:kern w:val="0"/>
          <w:sz w:val="24"/>
          <w:szCs w:val="24"/>
          <w:lang w:eastAsia="en-IN"/>
          <w14:ligatures w14:val="none"/>
        </w:rPr>
        <w:t>Greenhouse Gas Emissions</w:t>
      </w:r>
    </w:p>
    <w:p w14:paraId="655227BC" w14:textId="77777777" w:rsidR="00D906F5" w:rsidRPr="00D906F5" w:rsidRDefault="00D906F5" w:rsidP="00D906F5">
      <w:pPr>
        <w:numPr>
          <w:ilvl w:val="0"/>
          <w:numId w:val="6"/>
        </w:numPr>
        <w:spacing w:before="100" w:beforeAutospacing="1" w:after="100" w:afterAutospacing="1" w:line="276" w:lineRule="auto"/>
        <w:jc w:val="both"/>
        <w:rPr>
          <w:rFonts w:ascii="Times New Roman" w:eastAsia="Times New Roman" w:hAnsi="Times New Roman" w:cs="Times New Roman"/>
          <w:kern w:val="0"/>
          <w:sz w:val="24"/>
          <w:szCs w:val="24"/>
          <w:lang w:eastAsia="en-IN"/>
          <w14:ligatures w14:val="none"/>
        </w:rPr>
      </w:pPr>
      <w:r w:rsidRPr="00D906F5">
        <w:rPr>
          <w:rFonts w:ascii="Times New Roman" w:eastAsia="Times New Roman" w:hAnsi="Times New Roman" w:cs="Times New Roman"/>
          <w:b/>
          <w:bCs/>
          <w:kern w:val="0"/>
          <w:sz w:val="24"/>
          <w:szCs w:val="24"/>
          <w:lang w:eastAsia="en-IN"/>
          <w14:ligatures w14:val="none"/>
        </w:rPr>
        <w:t>Carbon Dioxide (CO₂)</w:t>
      </w:r>
      <w:r w:rsidRPr="00D906F5">
        <w:rPr>
          <w:rFonts w:ascii="Times New Roman" w:eastAsia="Times New Roman" w:hAnsi="Times New Roman" w:cs="Times New Roman"/>
          <w:kern w:val="0"/>
          <w:sz w:val="24"/>
          <w:szCs w:val="24"/>
          <w:lang w:eastAsia="en-IN"/>
          <w14:ligatures w14:val="none"/>
        </w:rPr>
        <w:t>: The primary driver of recent climate change, mainly from burning fossil fuels (coal, oil, and natural gas) and deforestation.</w:t>
      </w:r>
    </w:p>
    <w:p w14:paraId="1BCB4598" w14:textId="77777777" w:rsidR="00D906F5" w:rsidRPr="00D906F5" w:rsidRDefault="00D906F5" w:rsidP="00D906F5">
      <w:pPr>
        <w:numPr>
          <w:ilvl w:val="0"/>
          <w:numId w:val="6"/>
        </w:numPr>
        <w:spacing w:before="100" w:beforeAutospacing="1" w:after="100" w:afterAutospacing="1" w:line="276" w:lineRule="auto"/>
        <w:jc w:val="both"/>
        <w:rPr>
          <w:rFonts w:ascii="Times New Roman" w:eastAsia="Times New Roman" w:hAnsi="Times New Roman" w:cs="Times New Roman"/>
          <w:kern w:val="0"/>
          <w:sz w:val="24"/>
          <w:szCs w:val="24"/>
          <w:lang w:eastAsia="en-IN"/>
          <w14:ligatures w14:val="none"/>
        </w:rPr>
      </w:pPr>
      <w:r w:rsidRPr="00D906F5">
        <w:rPr>
          <w:rFonts w:ascii="Times New Roman" w:eastAsia="Times New Roman" w:hAnsi="Times New Roman" w:cs="Times New Roman"/>
          <w:b/>
          <w:bCs/>
          <w:kern w:val="0"/>
          <w:sz w:val="24"/>
          <w:szCs w:val="24"/>
          <w:lang w:eastAsia="en-IN"/>
          <w14:ligatures w14:val="none"/>
        </w:rPr>
        <w:t>Methane (CH₄)</w:t>
      </w:r>
      <w:r w:rsidRPr="00D906F5">
        <w:rPr>
          <w:rFonts w:ascii="Times New Roman" w:eastAsia="Times New Roman" w:hAnsi="Times New Roman" w:cs="Times New Roman"/>
          <w:kern w:val="0"/>
          <w:sz w:val="24"/>
          <w:szCs w:val="24"/>
          <w:lang w:eastAsia="en-IN"/>
          <w14:ligatures w14:val="none"/>
        </w:rPr>
        <w:t>: Emitted from livestock digestion, rice paddies, landfills, and fossil fuel extraction.</w:t>
      </w:r>
    </w:p>
    <w:p w14:paraId="60399A14" w14:textId="77777777" w:rsidR="00D906F5" w:rsidRPr="00D906F5" w:rsidRDefault="00D906F5" w:rsidP="00D906F5">
      <w:pPr>
        <w:numPr>
          <w:ilvl w:val="0"/>
          <w:numId w:val="6"/>
        </w:numPr>
        <w:spacing w:before="100" w:beforeAutospacing="1" w:after="100" w:afterAutospacing="1" w:line="276" w:lineRule="auto"/>
        <w:jc w:val="both"/>
        <w:rPr>
          <w:rFonts w:ascii="Times New Roman" w:eastAsia="Times New Roman" w:hAnsi="Times New Roman" w:cs="Times New Roman"/>
          <w:kern w:val="0"/>
          <w:sz w:val="24"/>
          <w:szCs w:val="24"/>
          <w:lang w:eastAsia="en-IN"/>
          <w14:ligatures w14:val="none"/>
        </w:rPr>
      </w:pPr>
      <w:r w:rsidRPr="00D906F5">
        <w:rPr>
          <w:rFonts w:ascii="Times New Roman" w:eastAsia="Times New Roman" w:hAnsi="Times New Roman" w:cs="Times New Roman"/>
          <w:b/>
          <w:bCs/>
          <w:kern w:val="0"/>
          <w:sz w:val="24"/>
          <w:szCs w:val="24"/>
          <w:lang w:eastAsia="en-IN"/>
          <w14:ligatures w14:val="none"/>
        </w:rPr>
        <w:t>Nitrous Oxide (N₂O)</w:t>
      </w:r>
      <w:r w:rsidRPr="00D906F5">
        <w:rPr>
          <w:rFonts w:ascii="Times New Roman" w:eastAsia="Times New Roman" w:hAnsi="Times New Roman" w:cs="Times New Roman"/>
          <w:kern w:val="0"/>
          <w:sz w:val="24"/>
          <w:szCs w:val="24"/>
          <w:lang w:eastAsia="en-IN"/>
          <w14:ligatures w14:val="none"/>
        </w:rPr>
        <w:t>: Released from agricultural activities, particularly the use of synthetic fertilizers.</w:t>
      </w:r>
    </w:p>
    <w:p w14:paraId="47C310A4" w14:textId="77777777" w:rsidR="00D906F5" w:rsidRPr="00D906F5" w:rsidRDefault="00D906F5" w:rsidP="00D906F5">
      <w:pPr>
        <w:spacing w:before="100" w:beforeAutospacing="1" w:after="100" w:afterAutospacing="1" w:line="276" w:lineRule="auto"/>
        <w:jc w:val="both"/>
        <w:rPr>
          <w:rFonts w:ascii="Times New Roman" w:eastAsia="Times New Roman" w:hAnsi="Times New Roman" w:cs="Times New Roman"/>
          <w:kern w:val="0"/>
          <w:sz w:val="24"/>
          <w:szCs w:val="24"/>
          <w:lang w:eastAsia="en-IN"/>
          <w14:ligatures w14:val="none"/>
        </w:rPr>
      </w:pPr>
      <w:r w:rsidRPr="00D906F5">
        <w:rPr>
          <w:rFonts w:ascii="Times New Roman" w:eastAsia="Times New Roman" w:hAnsi="Times New Roman" w:cs="Times New Roman"/>
          <w:b/>
          <w:bCs/>
          <w:kern w:val="0"/>
          <w:sz w:val="24"/>
          <w:szCs w:val="24"/>
          <w:lang w:eastAsia="en-IN"/>
          <w14:ligatures w14:val="none"/>
        </w:rPr>
        <w:t>Key Points:</w:t>
      </w:r>
    </w:p>
    <w:p w14:paraId="21622D03" w14:textId="77777777" w:rsidR="00D906F5" w:rsidRPr="00D906F5" w:rsidRDefault="00D906F5" w:rsidP="00D906F5">
      <w:pPr>
        <w:numPr>
          <w:ilvl w:val="0"/>
          <w:numId w:val="7"/>
        </w:numPr>
        <w:spacing w:before="100" w:beforeAutospacing="1" w:after="100" w:afterAutospacing="1" w:line="276" w:lineRule="auto"/>
        <w:jc w:val="both"/>
        <w:rPr>
          <w:rFonts w:ascii="Times New Roman" w:eastAsia="Times New Roman" w:hAnsi="Times New Roman" w:cs="Times New Roman"/>
          <w:kern w:val="0"/>
          <w:sz w:val="24"/>
          <w:szCs w:val="24"/>
          <w:lang w:eastAsia="en-IN"/>
          <w14:ligatures w14:val="none"/>
        </w:rPr>
      </w:pPr>
      <w:r w:rsidRPr="00D906F5">
        <w:rPr>
          <w:rFonts w:ascii="Times New Roman" w:eastAsia="Times New Roman" w:hAnsi="Times New Roman" w:cs="Times New Roman"/>
          <w:kern w:val="0"/>
          <w:sz w:val="24"/>
          <w:szCs w:val="24"/>
          <w:lang w:eastAsia="en-IN"/>
          <w14:ligatures w14:val="none"/>
        </w:rPr>
        <w:t>CO₂ levels have risen from about 280 ppm (pre-industrial) to over 415 ppm today.</w:t>
      </w:r>
    </w:p>
    <w:p w14:paraId="4E657FDD" w14:textId="77777777" w:rsidR="00D906F5" w:rsidRPr="00D906F5" w:rsidRDefault="00D906F5" w:rsidP="00D906F5">
      <w:pPr>
        <w:numPr>
          <w:ilvl w:val="0"/>
          <w:numId w:val="7"/>
        </w:numPr>
        <w:spacing w:before="100" w:beforeAutospacing="1" w:after="100" w:afterAutospacing="1" w:line="276" w:lineRule="auto"/>
        <w:jc w:val="both"/>
        <w:rPr>
          <w:rFonts w:ascii="Times New Roman" w:eastAsia="Times New Roman" w:hAnsi="Times New Roman" w:cs="Times New Roman"/>
          <w:kern w:val="0"/>
          <w:sz w:val="24"/>
          <w:szCs w:val="24"/>
          <w:lang w:eastAsia="en-IN"/>
          <w14:ligatures w14:val="none"/>
        </w:rPr>
      </w:pPr>
      <w:r w:rsidRPr="00D906F5">
        <w:rPr>
          <w:rFonts w:ascii="Times New Roman" w:eastAsia="Times New Roman" w:hAnsi="Times New Roman" w:cs="Times New Roman"/>
          <w:kern w:val="0"/>
          <w:sz w:val="24"/>
          <w:szCs w:val="24"/>
          <w:lang w:eastAsia="en-IN"/>
          <w14:ligatures w14:val="none"/>
        </w:rPr>
        <w:t>Methane and nitrous oxide concentrations have also increased significantly due to human activities.</w:t>
      </w:r>
    </w:p>
    <w:p w14:paraId="26E72ED5" w14:textId="77777777" w:rsidR="00D906F5" w:rsidRPr="00D906F5" w:rsidRDefault="00D906F5" w:rsidP="00D906F5">
      <w:pPr>
        <w:spacing w:before="100" w:beforeAutospacing="1" w:after="100" w:afterAutospacing="1" w:line="276" w:lineRule="auto"/>
        <w:jc w:val="both"/>
        <w:outlineLvl w:val="3"/>
        <w:rPr>
          <w:rFonts w:ascii="Times New Roman" w:eastAsia="Times New Roman" w:hAnsi="Times New Roman" w:cs="Times New Roman"/>
          <w:b/>
          <w:bCs/>
          <w:kern w:val="0"/>
          <w:sz w:val="24"/>
          <w:szCs w:val="24"/>
          <w:lang w:eastAsia="en-IN"/>
          <w14:ligatures w14:val="none"/>
        </w:rPr>
      </w:pPr>
      <w:r w:rsidRPr="00D906F5">
        <w:rPr>
          <w:rFonts w:ascii="Times New Roman" w:eastAsia="Times New Roman" w:hAnsi="Times New Roman" w:cs="Times New Roman"/>
          <w:b/>
          <w:bCs/>
          <w:kern w:val="0"/>
          <w:sz w:val="24"/>
          <w:szCs w:val="24"/>
          <w:lang w:eastAsia="en-IN"/>
          <w14:ligatures w14:val="none"/>
        </w:rPr>
        <w:t>Aerosols and Particulates</w:t>
      </w:r>
    </w:p>
    <w:p w14:paraId="0DFC6A4A" w14:textId="77777777" w:rsidR="00D906F5" w:rsidRPr="00D906F5" w:rsidRDefault="00D906F5" w:rsidP="00D906F5">
      <w:pPr>
        <w:numPr>
          <w:ilvl w:val="0"/>
          <w:numId w:val="8"/>
        </w:numPr>
        <w:spacing w:before="100" w:beforeAutospacing="1" w:after="100" w:afterAutospacing="1" w:line="276" w:lineRule="auto"/>
        <w:jc w:val="both"/>
        <w:rPr>
          <w:rFonts w:ascii="Times New Roman" w:eastAsia="Times New Roman" w:hAnsi="Times New Roman" w:cs="Times New Roman"/>
          <w:kern w:val="0"/>
          <w:sz w:val="24"/>
          <w:szCs w:val="24"/>
          <w:lang w:eastAsia="en-IN"/>
          <w14:ligatures w14:val="none"/>
        </w:rPr>
      </w:pPr>
      <w:proofErr w:type="spellStart"/>
      <w:r w:rsidRPr="00D906F5">
        <w:rPr>
          <w:rFonts w:ascii="Times New Roman" w:eastAsia="Times New Roman" w:hAnsi="Times New Roman" w:cs="Times New Roman"/>
          <w:b/>
          <w:bCs/>
          <w:kern w:val="0"/>
          <w:sz w:val="24"/>
          <w:szCs w:val="24"/>
          <w:lang w:eastAsia="en-IN"/>
          <w14:ligatures w14:val="none"/>
        </w:rPr>
        <w:t>Sulfur</w:t>
      </w:r>
      <w:proofErr w:type="spellEnd"/>
      <w:r w:rsidRPr="00D906F5">
        <w:rPr>
          <w:rFonts w:ascii="Times New Roman" w:eastAsia="Times New Roman" w:hAnsi="Times New Roman" w:cs="Times New Roman"/>
          <w:b/>
          <w:bCs/>
          <w:kern w:val="0"/>
          <w:sz w:val="24"/>
          <w:szCs w:val="24"/>
          <w:lang w:eastAsia="en-IN"/>
          <w14:ligatures w14:val="none"/>
        </w:rPr>
        <w:t xml:space="preserve"> Dioxide (SO₂)</w:t>
      </w:r>
      <w:r w:rsidRPr="00D906F5">
        <w:rPr>
          <w:rFonts w:ascii="Times New Roman" w:eastAsia="Times New Roman" w:hAnsi="Times New Roman" w:cs="Times New Roman"/>
          <w:kern w:val="0"/>
          <w:sz w:val="24"/>
          <w:szCs w:val="24"/>
          <w:lang w:eastAsia="en-IN"/>
          <w14:ligatures w14:val="none"/>
        </w:rPr>
        <w:t xml:space="preserve">: Emitted from burning fossil fuels and industrial processes, leading to </w:t>
      </w:r>
      <w:proofErr w:type="spellStart"/>
      <w:r w:rsidRPr="00D906F5">
        <w:rPr>
          <w:rFonts w:ascii="Times New Roman" w:eastAsia="Times New Roman" w:hAnsi="Times New Roman" w:cs="Times New Roman"/>
          <w:kern w:val="0"/>
          <w:sz w:val="24"/>
          <w:szCs w:val="24"/>
          <w:lang w:eastAsia="en-IN"/>
          <w14:ligatures w14:val="none"/>
        </w:rPr>
        <w:t>sulfate</w:t>
      </w:r>
      <w:proofErr w:type="spellEnd"/>
      <w:r w:rsidRPr="00D906F5">
        <w:rPr>
          <w:rFonts w:ascii="Times New Roman" w:eastAsia="Times New Roman" w:hAnsi="Times New Roman" w:cs="Times New Roman"/>
          <w:kern w:val="0"/>
          <w:sz w:val="24"/>
          <w:szCs w:val="24"/>
          <w:lang w:eastAsia="en-IN"/>
          <w14:ligatures w14:val="none"/>
        </w:rPr>
        <w:t xml:space="preserve"> aerosols that reflect sunlight and cool the atmosphere.</w:t>
      </w:r>
    </w:p>
    <w:p w14:paraId="2786423F" w14:textId="77777777" w:rsidR="00D906F5" w:rsidRPr="00D906F5" w:rsidRDefault="00D906F5" w:rsidP="00D906F5">
      <w:pPr>
        <w:numPr>
          <w:ilvl w:val="0"/>
          <w:numId w:val="8"/>
        </w:numPr>
        <w:spacing w:before="100" w:beforeAutospacing="1" w:after="100" w:afterAutospacing="1" w:line="276" w:lineRule="auto"/>
        <w:jc w:val="both"/>
        <w:rPr>
          <w:rFonts w:ascii="Times New Roman" w:eastAsia="Times New Roman" w:hAnsi="Times New Roman" w:cs="Times New Roman"/>
          <w:kern w:val="0"/>
          <w:sz w:val="24"/>
          <w:szCs w:val="24"/>
          <w:lang w:eastAsia="en-IN"/>
          <w14:ligatures w14:val="none"/>
        </w:rPr>
      </w:pPr>
      <w:r w:rsidRPr="00D906F5">
        <w:rPr>
          <w:rFonts w:ascii="Times New Roman" w:eastAsia="Times New Roman" w:hAnsi="Times New Roman" w:cs="Times New Roman"/>
          <w:b/>
          <w:bCs/>
          <w:kern w:val="0"/>
          <w:sz w:val="24"/>
          <w:szCs w:val="24"/>
          <w:lang w:eastAsia="en-IN"/>
          <w14:ligatures w14:val="none"/>
        </w:rPr>
        <w:t>Black Carbon</w:t>
      </w:r>
      <w:r w:rsidRPr="00D906F5">
        <w:rPr>
          <w:rFonts w:ascii="Times New Roman" w:eastAsia="Times New Roman" w:hAnsi="Times New Roman" w:cs="Times New Roman"/>
          <w:kern w:val="0"/>
          <w:sz w:val="24"/>
          <w:szCs w:val="24"/>
          <w:lang w:eastAsia="en-IN"/>
          <w14:ligatures w14:val="none"/>
        </w:rPr>
        <w:t>: Soot particles from incomplete combustion of fossil fuels and biomass, which can absorb sunlight and warm the atmosphere.</w:t>
      </w:r>
    </w:p>
    <w:p w14:paraId="222895DF" w14:textId="77777777" w:rsidR="00D906F5" w:rsidRPr="00D906F5" w:rsidRDefault="00D906F5" w:rsidP="00D906F5">
      <w:pPr>
        <w:spacing w:before="100" w:beforeAutospacing="1" w:after="100" w:afterAutospacing="1" w:line="276" w:lineRule="auto"/>
        <w:jc w:val="both"/>
        <w:rPr>
          <w:rFonts w:ascii="Times New Roman" w:eastAsia="Times New Roman" w:hAnsi="Times New Roman" w:cs="Times New Roman"/>
          <w:kern w:val="0"/>
          <w:sz w:val="24"/>
          <w:szCs w:val="24"/>
          <w:lang w:eastAsia="en-IN"/>
          <w14:ligatures w14:val="none"/>
        </w:rPr>
      </w:pPr>
      <w:r w:rsidRPr="00D906F5">
        <w:rPr>
          <w:rFonts w:ascii="Times New Roman" w:eastAsia="Times New Roman" w:hAnsi="Times New Roman" w:cs="Times New Roman"/>
          <w:b/>
          <w:bCs/>
          <w:kern w:val="0"/>
          <w:sz w:val="24"/>
          <w:szCs w:val="24"/>
          <w:lang w:eastAsia="en-IN"/>
          <w14:ligatures w14:val="none"/>
        </w:rPr>
        <w:t>Key Points:</w:t>
      </w:r>
    </w:p>
    <w:p w14:paraId="0A0A4E07" w14:textId="77777777" w:rsidR="00D906F5" w:rsidRPr="00D906F5" w:rsidRDefault="00D906F5" w:rsidP="00D906F5">
      <w:pPr>
        <w:numPr>
          <w:ilvl w:val="0"/>
          <w:numId w:val="9"/>
        </w:numPr>
        <w:spacing w:before="100" w:beforeAutospacing="1" w:after="100" w:afterAutospacing="1" w:line="276" w:lineRule="auto"/>
        <w:jc w:val="both"/>
        <w:rPr>
          <w:rFonts w:ascii="Times New Roman" w:eastAsia="Times New Roman" w:hAnsi="Times New Roman" w:cs="Times New Roman"/>
          <w:kern w:val="0"/>
          <w:sz w:val="24"/>
          <w:szCs w:val="24"/>
          <w:lang w:eastAsia="en-IN"/>
          <w14:ligatures w14:val="none"/>
        </w:rPr>
      </w:pPr>
      <w:r w:rsidRPr="00D906F5">
        <w:rPr>
          <w:rFonts w:ascii="Times New Roman" w:eastAsia="Times New Roman" w:hAnsi="Times New Roman" w:cs="Times New Roman"/>
          <w:kern w:val="0"/>
          <w:sz w:val="24"/>
          <w:szCs w:val="24"/>
          <w:lang w:eastAsia="en-IN"/>
          <w14:ligatures w14:val="none"/>
        </w:rPr>
        <w:t xml:space="preserve">Aerosols can have both cooling (e.g., </w:t>
      </w:r>
      <w:proofErr w:type="spellStart"/>
      <w:r w:rsidRPr="00D906F5">
        <w:rPr>
          <w:rFonts w:ascii="Times New Roman" w:eastAsia="Times New Roman" w:hAnsi="Times New Roman" w:cs="Times New Roman"/>
          <w:kern w:val="0"/>
          <w:sz w:val="24"/>
          <w:szCs w:val="24"/>
          <w:lang w:eastAsia="en-IN"/>
          <w14:ligatures w14:val="none"/>
        </w:rPr>
        <w:t>sulfates</w:t>
      </w:r>
      <w:proofErr w:type="spellEnd"/>
      <w:r w:rsidRPr="00D906F5">
        <w:rPr>
          <w:rFonts w:ascii="Times New Roman" w:eastAsia="Times New Roman" w:hAnsi="Times New Roman" w:cs="Times New Roman"/>
          <w:kern w:val="0"/>
          <w:sz w:val="24"/>
          <w:szCs w:val="24"/>
          <w:lang w:eastAsia="en-IN"/>
          <w14:ligatures w14:val="none"/>
        </w:rPr>
        <w:t>) and warming (e.g., black carbon) effects on the climate.</w:t>
      </w:r>
    </w:p>
    <w:p w14:paraId="486016FE" w14:textId="77777777" w:rsidR="00D906F5" w:rsidRPr="00D906F5" w:rsidRDefault="00D906F5" w:rsidP="00D906F5">
      <w:pPr>
        <w:numPr>
          <w:ilvl w:val="0"/>
          <w:numId w:val="9"/>
        </w:numPr>
        <w:spacing w:before="100" w:beforeAutospacing="1" w:after="100" w:afterAutospacing="1" w:line="276" w:lineRule="auto"/>
        <w:jc w:val="both"/>
        <w:rPr>
          <w:rFonts w:ascii="Times New Roman" w:eastAsia="Times New Roman" w:hAnsi="Times New Roman" w:cs="Times New Roman"/>
          <w:kern w:val="0"/>
          <w:sz w:val="24"/>
          <w:szCs w:val="24"/>
          <w:lang w:eastAsia="en-IN"/>
          <w14:ligatures w14:val="none"/>
        </w:rPr>
      </w:pPr>
      <w:r w:rsidRPr="00D906F5">
        <w:rPr>
          <w:rFonts w:ascii="Times New Roman" w:eastAsia="Times New Roman" w:hAnsi="Times New Roman" w:cs="Times New Roman"/>
          <w:kern w:val="0"/>
          <w:sz w:val="24"/>
          <w:szCs w:val="24"/>
          <w:lang w:eastAsia="en-IN"/>
          <w14:ligatures w14:val="none"/>
        </w:rPr>
        <w:t>The net effect of aerosols is complex and varies regionally and temporally.</w:t>
      </w:r>
    </w:p>
    <w:p w14:paraId="295EEDCF" w14:textId="77777777" w:rsidR="00D906F5" w:rsidRPr="00D906F5" w:rsidRDefault="00D906F5" w:rsidP="00D906F5">
      <w:pPr>
        <w:spacing w:before="100" w:beforeAutospacing="1" w:after="100" w:afterAutospacing="1" w:line="276" w:lineRule="auto"/>
        <w:jc w:val="both"/>
        <w:outlineLvl w:val="3"/>
        <w:rPr>
          <w:rFonts w:ascii="Times New Roman" w:eastAsia="Times New Roman" w:hAnsi="Times New Roman" w:cs="Times New Roman"/>
          <w:b/>
          <w:bCs/>
          <w:kern w:val="0"/>
          <w:sz w:val="24"/>
          <w:szCs w:val="24"/>
          <w:lang w:eastAsia="en-IN"/>
          <w14:ligatures w14:val="none"/>
        </w:rPr>
      </w:pPr>
      <w:r w:rsidRPr="00D906F5">
        <w:rPr>
          <w:rFonts w:ascii="Times New Roman" w:eastAsia="Times New Roman" w:hAnsi="Times New Roman" w:cs="Times New Roman"/>
          <w:b/>
          <w:bCs/>
          <w:kern w:val="0"/>
          <w:sz w:val="24"/>
          <w:szCs w:val="24"/>
          <w:lang w:eastAsia="en-IN"/>
          <w14:ligatures w14:val="none"/>
        </w:rPr>
        <w:lastRenderedPageBreak/>
        <w:t>Land Use Changes</w:t>
      </w:r>
    </w:p>
    <w:p w14:paraId="39D5E861" w14:textId="77777777" w:rsidR="00D906F5" w:rsidRPr="00D906F5" w:rsidRDefault="00D906F5" w:rsidP="00D906F5">
      <w:pPr>
        <w:numPr>
          <w:ilvl w:val="0"/>
          <w:numId w:val="10"/>
        </w:numPr>
        <w:spacing w:before="100" w:beforeAutospacing="1" w:after="100" w:afterAutospacing="1" w:line="276" w:lineRule="auto"/>
        <w:jc w:val="both"/>
        <w:rPr>
          <w:rFonts w:ascii="Times New Roman" w:eastAsia="Times New Roman" w:hAnsi="Times New Roman" w:cs="Times New Roman"/>
          <w:kern w:val="0"/>
          <w:sz w:val="24"/>
          <w:szCs w:val="24"/>
          <w:lang w:eastAsia="en-IN"/>
          <w14:ligatures w14:val="none"/>
        </w:rPr>
      </w:pPr>
      <w:r w:rsidRPr="00D906F5">
        <w:rPr>
          <w:rFonts w:ascii="Times New Roman" w:eastAsia="Times New Roman" w:hAnsi="Times New Roman" w:cs="Times New Roman"/>
          <w:b/>
          <w:bCs/>
          <w:kern w:val="0"/>
          <w:sz w:val="24"/>
          <w:szCs w:val="24"/>
          <w:lang w:eastAsia="en-IN"/>
          <w14:ligatures w14:val="none"/>
        </w:rPr>
        <w:t>Deforestation</w:t>
      </w:r>
      <w:r w:rsidRPr="00D906F5">
        <w:rPr>
          <w:rFonts w:ascii="Times New Roman" w:eastAsia="Times New Roman" w:hAnsi="Times New Roman" w:cs="Times New Roman"/>
          <w:kern w:val="0"/>
          <w:sz w:val="24"/>
          <w:szCs w:val="24"/>
          <w:lang w:eastAsia="en-IN"/>
          <w14:ligatures w14:val="none"/>
        </w:rPr>
        <w:t>: Reduces the Earth's capacity to absorb CO₂ and changes the surface albedo, leading to warming.</w:t>
      </w:r>
    </w:p>
    <w:p w14:paraId="5E40A455" w14:textId="77777777" w:rsidR="00D906F5" w:rsidRPr="00D906F5" w:rsidRDefault="00D906F5" w:rsidP="00D906F5">
      <w:pPr>
        <w:numPr>
          <w:ilvl w:val="0"/>
          <w:numId w:val="10"/>
        </w:numPr>
        <w:spacing w:before="100" w:beforeAutospacing="1" w:after="100" w:afterAutospacing="1" w:line="276" w:lineRule="auto"/>
        <w:jc w:val="both"/>
        <w:rPr>
          <w:rFonts w:ascii="Times New Roman" w:eastAsia="Times New Roman" w:hAnsi="Times New Roman" w:cs="Times New Roman"/>
          <w:kern w:val="0"/>
          <w:sz w:val="24"/>
          <w:szCs w:val="24"/>
          <w:lang w:eastAsia="en-IN"/>
          <w14:ligatures w14:val="none"/>
        </w:rPr>
      </w:pPr>
      <w:r w:rsidRPr="00D906F5">
        <w:rPr>
          <w:rFonts w:ascii="Times New Roman" w:eastAsia="Times New Roman" w:hAnsi="Times New Roman" w:cs="Times New Roman"/>
          <w:b/>
          <w:bCs/>
          <w:kern w:val="0"/>
          <w:sz w:val="24"/>
          <w:szCs w:val="24"/>
          <w:lang w:eastAsia="en-IN"/>
          <w14:ligatures w14:val="none"/>
        </w:rPr>
        <w:t>Urbanization</w:t>
      </w:r>
      <w:r w:rsidRPr="00D906F5">
        <w:rPr>
          <w:rFonts w:ascii="Times New Roman" w:eastAsia="Times New Roman" w:hAnsi="Times New Roman" w:cs="Times New Roman"/>
          <w:kern w:val="0"/>
          <w:sz w:val="24"/>
          <w:szCs w:val="24"/>
          <w:lang w:eastAsia="en-IN"/>
          <w14:ligatures w14:val="none"/>
        </w:rPr>
        <w:t>: Alters local climates through the urban heat island effect, where cities are warmer than surrounding rural areas due to human activities and infrastructure.</w:t>
      </w:r>
    </w:p>
    <w:p w14:paraId="5813696B" w14:textId="77777777" w:rsidR="00D906F5" w:rsidRPr="00D906F5" w:rsidRDefault="00D906F5" w:rsidP="00D906F5">
      <w:pPr>
        <w:spacing w:before="100" w:beforeAutospacing="1" w:after="100" w:afterAutospacing="1" w:line="276" w:lineRule="auto"/>
        <w:jc w:val="both"/>
        <w:rPr>
          <w:rFonts w:ascii="Times New Roman" w:eastAsia="Times New Roman" w:hAnsi="Times New Roman" w:cs="Times New Roman"/>
          <w:kern w:val="0"/>
          <w:sz w:val="24"/>
          <w:szCs w:val="24"/>
          <w:lang w:eastAsia="en-IN"/>
          <w14:ligatures w14:val="none"/>
        </w:rPr>
      </w:pPr>
      <w:r w:rsidRPr="00D906F5">
        <w:rPr>
          <w:rFonts w:ascii="Times New Roman" w:eastAsia="Times New Roman" w:hAnsi="Times New Roman" w:cs="Times New Roman"/>
          <w:b/>
          <w:bCs/>
          <w:kern w:val="0"/>
          <w:sz w:val="24"/>
          <w:szCs w:val="24"/>
          <w:lang w:eastAsia="en-IN"/>
          <w14:ligatures w14:val="none"/>
        </w:rPr>
        <w:t>Key Points:</w:t>
      </w:r>
    </w:p>
    <w:p w14:paraId="7BC000D0" w14:textId="77777777" w:rsidR="00D906F5" w:rsidRPr="00D906F5" w:rsidRDefault="00D906F5" w:rsidP="00D906F5">
      <w:pPr>
        <w:numPr>
          <w:ilvl w:val="0"/>
          <w:numId w:val="11"/>
        </w:numPr>
        <w:spacing w:before="100" w:beforeAutospacing="1" w:after="100" w:afterAutospacing="1" w:line="276" w:lineRule="auto"/>
        <w:jc w:val="both"/>
        <w:rPr>
          <w:rFonts w:ascii="Times New Roman" w:eastAsia="Times New Roman" w:hAnsi="Times New Roman" w:cs="Times New Roman"/>
          <w:kern w:val="0"/>
          <w:sz w:val="24"/>
          <w:szCs w:val="24"/>
          <w:lang w:eastAsia="en-IN"/>
          <w14:ligatures w14:val="none"/>
        </w:rPr>
      </w:pPr>
      <w:r w:rsidRPr="00D906F5">
        <w:rPr>
          <w:rFonts w:ascii="Times New Roman" w:eastAsia="Times New Roman" w:hAnsi="Times New Roman" w:cs="Times New Roman"/>
          <w:kern w:val="0"/>
          <w:sz w:val="24"/>
          <w:szCs w:val="24"/>
          <w:lang w:eastAsia="en-IN"/>
          <w14:ligatures w14:val="none"/>
        </w:rPr>
        <w:t>Deforestation and urbanization contribute to global and regional climate changes.</w:t>
      </w:r>
    </w:p>
    <w:p w14:paraId="0FEC2EB1" w14:textId="77777777" w:rsidR="00D906F5" w:rsidRPr="00D906F5" w:rsidRDefault="00D906F5" w:rsidP="00D906F5">
      <w:pPr>
        <w:numPr>
          <w:ilvl w:val="0"/>
          <w:numId w:val="11"/>
        </w:numPr>
        <w:spacing w:before="100" w:beforeAutospacing="1" w:after="100" w:afterAutospacing="1" w:line="276" w:lineRule="auto"/>
        <w:jc w:val="both"/>
        <w:rPr>
          <w:rFonts w:ascii="Times New Roman" w:eastAsia="Times New Roman" w:hAnsi="Times New Roman" w:cs="Times New Roman"/>
          <w:kern w:val="0"/>
          <w:sz w:val="24"/>
          <w:szCs w:val="24"/>
          <w:lang w:eastAsia="en-IN"/>
          <w14:ligatures w14:val="none"/>
        </w:rPr>
      </w:pPr>
      <w:r w:rsidRPr="00D906F5">
        <w:rPr>
          <w:rFonts w:ascii="Times New Roman" w:eastAsia="Times New Roman" w:hAnsi="Times New Roman" w:cs="Times New Roman"/>
          <w:kern w:val="0"/>
          <w:sz w:val="24"/>
          <w:szCs w:val="24"/>
          <w:lang w:eastAsia="en-IN"/>
          <w14:ligatures w14:val="none"/>
        </w:rPr>
        <w:t>Restoration of forests and sustainable land management practices can help mitigate climate change.</w:t>
      </w:r>
    </w:p>
    <w:p w14:paraId="72C7EAFA" w14:textId="77777777" w:rsidR="00D906F5" w:rsidRPr="00D906F5" w:rsidRDefault="00D906F5" w:rsidP="00D906F5">
      <w:pPr>
        <w:spacing w:before="100" w:beforeAutospacing="1" w:after="100" w:afterAutospacing="1" w:line="276" w:lineRule="auto"/>
        <w:jc w:val="both"/>
        <w:outlineLvl w:val="2"/>
        <w:rPr>
          <w:rFonts w:ascii="Times New Roman" w:eastAsia="Times New Roman" w:hAnsi="Times New Roman" w:cs="Times New Roman"/>
          <w:b/>
          <w:bCs/>
          <w:kern w:val="0"/>
          <w:sz w:val="24"/>
          <w:szCs w:val="24"/>
          <w:lang w:eastAsia="en-IN"/>
          <w14:ligatures w14:val="none"/>
        </w:rPr>
      </w:pPr>
      <w:r w:rsidRPr="00D906F5">
        <w:rPr>
          <w:rFonts w:ascii="Times New Roman" w:eastAsia="Times New Roman" w:hAnsi="Times New Roman" w:cs="Times New Roman"/>
          <w:b/>
          <w:bCs/>
          <w:kern w:val="0"/>
          <w:sz w:val="24"/>
          <w:szCs w:val="24"/>
          <w:lang w:eastAsia="en-IN"/>
          <w14:ligatures w14:val="none"/>
        </w:rPr>
        <w:t>Summary Table</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41"/>
        <w:gridCol w:w="1816"/>
        <w:gridCol w:w="2244"/>
        <w:gridCol w:w="3015"/>
      </w:tblGrid>
      <w:tr w:rsidR="00D906F5" w:rsidRPr="00D906F5" w14:paraId="501B6485" w14:textId="77777777" w:rsidTr="00D906F5">
        <w:trPr>
          <w:tblHeader/>
          <w:tblCellSpacing w:w="15" w:type="dxa"/>
        </w:trPr>
        <w:tc>
          <w:tcPr>
            <w:tcW w:w="0" w:type="auto"/>
            <w:vAlign w:val="center"/>
            <w:hideMark/>
          </w:tcPr>
          <w:p w14:paraId="7A8E7F3D" w14:textId="77777777" w:rsidR="00D906F5" w:rsidRPr="00D906F5" w:rsidRDefault="00D906F5" w:rsidP="00D906F5">
            <w:pPr>
              <w:spacing w:after="0" w:line="276" w:lineRule="auto"/>
              <w:jc w:val="both"/>
              <w:rPr>
                <w:rFonts w:ascii="Times New Roman" w:eastAsia="Times New Roman" w:hAnsi="Times New Roman" w:cs="Times New Roman"/>
                <w:b/>
                <w:bCs/>
                <w:kern w:val="0"/>
                <w:sz w:val="24"/>
                <w:szCs w:val="24"/>
                <w:lang w:eastAsia="en-IN"/>
                <w14:ligatures w14:val="none"/>
              </w:rPr>
            </w:pPr>
            <w:r w:rsidRPr="00D906F5">
              <w:rPr>
                <w:rFonts w:ascii="Times New Roman" w:eastAsia="Times New Roman" w:hAnsi="Times New Roman" w:cs="Times New Roman"/>
                <w:b/>
                <w:bCs/>
                <w:kern w:val="0"/>
                <w:sz w:val="24"/>
                <w:szCs w:val="24"/>
                <w:lang w:eastAsia="en-IN"/>
                <w14:ligatures w14:val="none"/>
              </w:rPr>
              <w:t>Climate Driver</w:t>
            </w:r>
          </w:p>
        </w:tc>
        <w:tc>
          <w:tcPr>
            <w:tcW w:w="0" w:type="auto"/>
            <w:vAlign w:val="center"/>
            <w:hideMark/>
          </w:tcPr>
          <w:p w14:paraId="47B44244" w14:textId="77777777" w:rsidR="00D906F5" w:rsidRPr="00D906F5" w:rsidRDefault="00D906F5" w:rsidP="00D906F5">
            <w:pPr>
              <w:spacing w:after="0" w:line="276" w:lineRule="auto"/>
              <w:jc w:val="both"/>
              <w:rPr>
                <w:rFonts w:ascii="Times New Roman" w:eastAsia="Times New Roman" w:hAnsi="Times New Roman" w:cs="Times New Roman"/>
                <w:b/>
                <w:bCs/>
                <w:kern w:val="0"/>
                <w:sz w:val="24"/>
                <w:szCs w:val="24"/>
                <w:lang w:eastAsia="en-IN"/>
                <w14:ligatures w14:val="none"/>
              </w:rPr>
            </w:pPr>
            <w:r w:rsidRPr="00D906F5">
              <w:rPr>
                <w:rFonts w:ascii="Times New Roman" w:eastAsia="Times New Roman" w:hAnsi="Times New Roman" w:cs="Times New Roman"/>
                <w:b/>
                <w:bCs/>
                <w:kern w:val="0"/>
                <w:sz w:val="24"/>
                <w:szCs w:val="24"/>
                <w:lang w:eastAsia="en-IN"/>
                <w14:ligatures w14:val="none"/>
              </w:rPr>
              <w:t>Source</w:t>
            </w:r>
          </w:p>
        </w:tc>
        <w:tc>
          <w:tcPr>
            <w:tcW w:w="0" w:type="auto"/>
            <w:vAlign w:val="center"/>
            <w:hideMark/>
          </w:tcPr>
          <w:p w14:paraId="695F1553" w14:textId="77777777" w:rsidR="00D906F5" w:rsidRPr="00D906F5" w:rsidRDefault="00D906F5" w:rsidP="00D906F5">
            <w:pPr>
              <w:spacing w:after="0" w:line="276" w:lineRule="auto"/>
              <w:jc w:val="both"/>
              <w:rPr>
                <w:rFonts w:ascii="Times New Roman" w:eastAsia="Times New Roman" w:hAnsi="Times New Roman" w:cs="Times New Roman"/>
                <w:b/>
                <w:bCs/>
                <w:kern w:val="0"/>
                <w:sz w:val="24"/>
                <w:szCs w:val="24"/>
                <w:lang w:eastAsia="en-IN"/>
                <w14:ligatures w14:val="none"/>
              </w:rPr>
            </w:pPr>
            <w:r w:rsidRPr="00D906F5">
              <w:rPr>
                <w:rFonts w:ascii="Times New Roman" w:eastAsia="Times New Roman" w:hAnsi="Times New Roman" w:cs="Times New Roman"/>
                <w:b/>
                <w:bCs/>
                <w:kern w:val="0"/>
                <w:sz w:val="24"/>
                <w:szCs w:val="24"/>
                <w:lang w:eastAsia="en-IN"/>
                <w14:ligatures w14:val="none"/>
              </w:rPr>
              <w:t>Impact on Climate</w:t>
            </w:r>
          </w:p>
        </w:tc>
        <w:tc>
          <w:tcPr>
            <w:tcW w:w="0" w:type="auto"/>
            <w:vAlign w:val="center"/>
            <w:hideMark/>
          </w:tcPr>
          <w:p w14:paraId="7FC1FD32" w14:textId="77777777" w:rsidR="00D906F5" w:rsidRPr="00D906F5" w:rsidRDefault="00D906F5" w:rsidP="00D906F5">
            <w:pPr>
              <w:spacing w:after="0" w:line="276" w:lineRule="auto"/>
              <w:jc w:val="both"/>
              <w:rPr>
                <w:rFonts w:ascii="Times New Roman" w:eastAsia="Times New Roman" w:hAnsi="Times New Roman" w:cs="Times New Roman"/>
                <w:b/>
                <w:bCs/>
                <w:kern w:val="0"/>
                <w:sz w:val="24"/>
                <w:szCs w:val="24"/>
                <w:lang w:eastAsia="en-IN"/>
                <w14:ligatures w14:val="none"/>
              </w:rPr>
            </w:pPr>
            <w:r w:rsidRPr="00D906F5">
              <w:rPr>
                <w:rFonts w:ascii="Times New Roman" w:eastAsia="Times New Roman" w:hAnsi="Times New Roman" w:cs="Times New Roman"/>
                <w:b/>
                <w:bCs/>
                <w:kern w:val="0"/>
                <w:sz w:val="24"/>
                <w:szCs w:val="24"/>
                <w:lang w:eastAsia="en-IN"/>
                <w14:ligatures w14:val="none"/>
              </w:rPr>
              <w:t>Key Points</w:t>
            </w:r>
          </w:p>
        </w:tc>
      </w:tr>
      <w:tr w:rsidR="00D906F5" w:rsidRPr="00D906F5" w14:paraId="0DFA97F5" w14:textId="77777777" w:rsidTr="00D906F5">
        <w:trPr>
          <w:tblCellSpacing w:w="15" w:type="dxa"/>
        </w:trPr>
        <w:tc>
          <w:tcPr>
            <w:tcW w:w="0" w:type="auto"/>
            <w:vAlign w:val="center"/>
            <w:hideMark/>
          </w:tcPr>
          <w:p w14:paraId="45EC17CF" w14:textId="77777777" w:rsidR="00D906F5" w:rsidRPr="00D906F5" w:rsidRDefault="00D906F5" w:rsidP="00D906F5">
            <w:pPr>
              <w:spacing w:after="0" w:line="276" w:lineRule="auto"/>
              <w:jc w:val="both"/>
              <w:rPr>
                <w:rFonts w:ascii="Times New Roman" w:eastAsia="Times New Roman" w:hAnsi="Times New Roman" w:cs="Times New Roman"/>
                <w:kern w:val="0"/>
                <w:sz w:val="24"/>
                <w:szCs w:val="24"/>
                <w:lang w:eastAsia="en-IN"/>
                <w14:ligatures w14:val="none"/>
              </w:rPr>
            </w:pPr>
            <w:r w:rsidRPr="00D906F5">
              <w:rPr>
                <w:rFonts w:ascii="Times New Roman" w:eastAsia="Times New Roman" w:hAnsi="Times New Roman" w:cs="Times New Roman"/>
                <w:b/>
                <w:bCs/>
                <w:kern w:val="0"/>
                <w:sz w:val="24"/>
                <w:szCs w:val="24"/>
                <w:lang w:eastAsia="en-IN"/>
                <w14:ligatures w14:val="none"/>
              </w:rPr>
              <w:t>Solar Radiation</w:t>
            </w:r>
          </w:p>
        </w:tc>
        <w:tc>
          <w:tcPr>
            <w:tcW w:w="0" w:type="auto"/>
            <w:vAlign w:val="center"/>
            <w:hideMark/>
          </w:tcPr>
          <w:p w14:paraId="0D5A43B5" w14:textId="77777777" w:rsidR="00D906F5" w:rsidRPr="00D906F5" w:rsidRDefault="00D906F5" w:rsidP="00D906F5">
            <w:pPr>
              <w:spacing w:after="0" w:line="276" w:lineRule="auto"/>
              <w:jc w:val="both"/>
              <w:rPr>
                <w:rFonts w:ascii="Times New Roman" w:eastAsia="Times New Roman" w:hAnsi="Times New Roman" w:cs="Times New Roman"/>
                <w:kern w:val="0"/>
                <w:sz w:val="24"/>
                <w:szCs w:val="24"/>
                <w:lang w:eastAsia="en-IN"/>
                <w14:ligatures w14:val="none"/>
              </w:rPr>
            </w:pPr>
            <w:r w:rsidRPr="00D906F5">
              <w:rPr>
                <w:rFonts w:ascii="Times New Roman" w:eastAsia="Times New Roman" w:hAnsi="Times New Roman" w:cs="Times New Roman"/>
                <w:kern w:val="0"/>
                <w:sz w:val="24"/>
                <w:szCs w:val="24"/>
                <w:lang w:eastAsia="en-IN"/>
                <w14:ligatures w14:val="none"/>
              </w:rPr>
              <w:t>Variability in solar output and Milankovitch cycles</w:t>
            </w:r>
          </w:p>
        </w:tc>
        <w:tc>
          <w:tcPr>
            <w:tcW w:w="0" w:type="auto"/>
            <w:vAlign w:val="center"/>
            <w:hideMark/>
          </w:tcPr>
          <w:p w14:paraId="5AE4329F" w14:textId="77777777" w:rsidR="00D906F5" w:rsidRPr="00D906F5" w:rsidRDefault="00D906F5" w:rsidP="00D906F5">
            <w:pPr>
              <w:spacing w:after="0" w:line="276" w:lineRule="auto"/>
              <w:jc w:val="both"/>
              <w:rPr>
                <w:rFonts w:ascii="Times New Roman" w:eastAsia="Times New Roman" w:hAnsi="Times New Roman" w:cs="Times New Roman"/>
                <w:kern w:val="0"/>
                <w:sz w:val="24"/>
                <w:szCs w:val="24"/>
                <w:lang w:eastAsia="en-IN"/>
                <w14:ligatures w14:val="none"/>
              </w:rPr>
            </w:pPr>
            <w:r w:rsidRPr="00D906F5">
              <w:rPr>
                <w:rFonts w:ascii="Times New Roman" w:eastAsia="Times New Roman" w:hAnsi="Times New Roman" w:cs="Times New Roman"/>
                <w:kern w:val="0"/>
                <w:sz w:val="24"/>
                <w:szCs w:val="24"/>
                <w:lang w:eastAsia="en-IN"/>
                <w14:ligatures w14:val="none"/>
              </w:rPr>
              <w:t>Changes in the amount of solar energy reaching Earth, leading to warming or cooling</w:t>
            </w:r>
          </w:p>
        </w:tc>
        <w:tc>
          <w:tcPr>
            <w:tcW w:w="0" w:type="auto"/>
            <w:vAlign w:val="center"/>
            <w:hideMark/>
          </w:tcPr>
          <w:p w14:paraId="7F76DC9E" w14:textId="77777777" w:rsidR="00D906F5" w:rsidRPr="00D906F5" w:rsidRDefault="00D906F5" w:rsidP="00D906F5">
            <w:pPr>
              <w:spacing w:after="0" w:line="276" w:lineRule="auto"/>
              <w:jc w:val="both"/>
              <w:rPr>
                <w:rFonts w:ascii="Times New Roman" w:eastAsia="Times New Roman" w:hAnsi="Times New Roman" w:cs="Times New Roman"/>
                <w:kern w:val="0"/>
                <w:sz w:val="24"/>
                <w:szCs w:val="24"/>
                <w:lang w:eastAsia="en-IN"/>
                <w14:ligatures w14:val="none"/>
              </w:rPr>
            </w:pPr>
            <w:r w:rsidRPr="00D906F5">
              <w:rPr>
                <w:rFonts w:ascii="Times New Roman" w:eastAsia="Times New Roman" w:hAnsi="Times New Roman" w:cs="Times New Roman"/>
                <w:kern w:val="0"/>
                <w:sz w:val="24"/>
                <w:szCs w:val="24"/>
                <w:lang w:eastAsia="en-IN"/>
                <w14:ligatures w14:val="none"/>
              </w:rPr>
              <w:t>Solar variability can cause climate periods like the Medieval Warm Period and the Little Ice Age. Milankovitch cycles influence ice age cycles over geological timescales.</w:t>
            </w:r>
          </w:p>
        </w:tc>
      </w:tr>
      <w:tr w:rsidR="00D906F5" w:rsidRPr="00D906F5" w14:paraId="25AF37E0" w14:textId="77777777" w:rsidTr="00D906F5">
        <w:trPr>
          <w:tblCellSpacing w:w="15" w:type="dxa"/>
        </w:trPr>
        <w:tc>
          <w:tcPr>
            <w:tcW w:w="0" w:type="auto"/>
            <w:vAlign w:val="center"/>
            <w:hideMark/>
          </w:tcPr>
          <w:p w14:paraId="61A43D89" w14:textId="77777777" w:rsidR="00D906F5" w:rsidRPr="00D906F5" w:rsidRDefault="00D906F5" w:rsidP="00D906F5">
            <w:pPr>
              <w:spacing w:after="0" w:line="276" w:lineRule="auto"/>
              <w:jc w:val="both"/>
              <w:rPr>
                <w:rFonts w:ascii="Times New Roman" w:eastAsia="Times New Roman" w:hAnsi="Times New Roman" w:cs="Times New Roman"/>
                <w:kern w:val="0"/>
                <w:sz w:val="24"/>
                <w:szCs w:val="24"/>
                <w:lang w:eastAsia="en-IN"/>
                <w14:ligatures w14:val="none"/>
              </w:rPr>
            </w:pPr>
            <w:r w:rsidRPr="00D906F5">
              <w:rPr>
                <w:rFonts w:ascii="Times New Roman" w:eastAsia="Times New Roman" w:hAnsi="Times New Roman" w:cs="Times New Roman"/>
                <w:b/>
                <w:bCs/>
                <w:kern w:val="0"/>
                <w:sz w:val="24"/>
                <w:szCs w:val="24"/>
                <w:lang w:eastAsia="en-IN"/>
                <w14:ligatures w14:val="none"/>
              </w:rPr>
              <w:t>Volcanic Activity</w:t>
            </w:r>
          </w:p>
        </w:tc>
        <w:tc>
          <w:tcPr>
            <w:tcW w:w="0" w:type="auto"/>
            <w:vAlign w:val="center"/>
            <w:hideMark/>
          </w:tcPr>
          <w:p w14:paraId="74D99F10" w14:textId="77777777" w:rsidR="00D906F5" w:rsidRPr="00D906F5" w:rsidRDefault="00D906F5" w:rsidP="00D906F5">
            <w:pPr>
              <w:spacing w:after="0" w:line="276" w:lineRule="auto"/>
              <w:jc w:val="both"/>
              <w:rPr>
                <w:rFonts w:ascii="Times New Roman" w:eastAsia="Times New Roman" w:hAnsi="Times New Roman" w:cs="Times New Roman"/>
                <w:kern w:val="0"/>
                <w:sz w:val="24"/>
                <w:szCs w:val="24"/>
                <w:lang w:eastAsia="en-IN"/>
                <w14:ligatures w14:val="none"/>
              </w:rPr>
            </w:pPr>
            <w:r w:rsidRPr="00D906F5">
              <w:rPr>
                <w:rFonts w:ascii="Times New Roman" w:eastAsia="Times New Roman" w:hAnsi="Times New Roman" w:cs="Times New Roman"/>
                <w:kern w:val="0"/>
                <w:sz w:val="24"/>
                <w:szCs w:val="24"/>
                <w:lang w:eastAsia="en-IN"/>
                <w14:ligatures w14:val="none"/>
              </w:rPr>
              <w:t>Eruptions releasing aerosols and gases</w:t>
            </w:r>
          </w:p>
        </w:tc>
        <w:tc>
          <w:tcPr>
            <w:tcW w:w="0" w:type="auto"/>
            <w:vAlign w:val="center"/>
            <w:hideMark/>
          </w:tcPr>
          <w:p w14:paraId="5BB81109" w14:textId="77777777" w:rsidR="00D906F5" w:rsidRPr="00D906F5" w:rsidRDefault="00D906F5" w:rsidP="00D906F5">
            <w:pPr>
              <w:spacing w:after="0" w:line="276" w:lineRule="auto"/>
              <w:jc w:val="both"/>
              <w:rPr>
                <w:rFonts w:ascii="Times New Roman" w:eastAsia="Times New Roman" w:hAnsi="Times New Roman" w:cs="Times New Roman"/>
                <w:kern w:val="0"/>
                <w:sz w:val="24"/>
                <w:szCs w:val="24"/>
                <w:lang w:eastAsia="en-IN"/>
                <w14:ligatures w14:val="none"/>
              </w:rPr>
            </w:pPr>
            <w:r w:rsidRPr="00D906F5">
              <w:rPr>
                <w:rFonts w:ascii="Times New Roman" w:eastAsia="Times New Roman" w:hAnsi="Times New Roman" w:cs="Times New Roman"/>
                <w:kern w:val="0"/>
                <w:sz w:val="24"/>
                <w:szCs w:val="24"/>
                <w:lang w:eastAsia="en-IN"/>
                <w14:ligatures w14:val="none"/>
              </w:rPr>
              <w:t>Temporary cooling due to aerosols reflecting sunlight; minor warming from emitted CO₂</w:t>
            </w:r>
          </w:p>
        </w:tc>
        <w:tc>
          <w:tcPr>
            <w:tcW w:w="0" w:type="auto"/>
            <w:vAlign w:val="center"/>
            <w:hideMark/>
          </w:tcPr>
          <w:p w14:paraId="3F727996" w14:textId="77777777" w:rsidR="00D906F5" w:rsidRPr="00D906F5" w:rsidRDefault="00D906F5" w:rsidP="00D906F5">
            <w:pPr>
              <w:spacing w:after="0" w:line="276" w:lineRule="auto"/>
              <w:jc w:val="both"/>
              <w:rPr>
                <w:rFonts w:ascii="Times New Roman" w:eastAsia="Times New Roman" w:hAnsi="Times New Roman" w:cs="Times New Roman"/>
                <w:kern w:val="0"/>
                <w:sz w:val="24"/>
                <w:szCs w:val="24"/>
                <w:lang w:eastAsia="en-IN"/>
                <w14:ligatures w14:val="none"/>
              </w:rPr>
            </w:pPr>
            <w:r w:rsidRPr="00D906F5">
              <w:rPr>
                <w:rFonts w:ascii="Times New Roman" w:eastAsia="Times New Roman" w:hAnsi="Times New Roman" w:cs="Times New Roman"/>
                <w:kern w:val="0"/>
                <w:sz w:val="24"/>
                <w:szCs w:val="24"/>
                <w:lang w:eastAsia="en-IN"/>
                <w14:ligatures w14:val="none"/>
              </w:rPr>
              <w:t>Major eruptions like Mount Tambora can cause significant short-term climate anomalies.</w:t>
            </w:r>
          </w:p>
        </w:tc>
      </w:tr>
      <w:tr w:rsidR="00D906F5" w:rsidRPr="00D906F5" w14:paraId="02305FA6" w14:textId="77777777" w:rsidTr="00D906F5">
        <w:trPr>
          <w:tblCellSpacing w:w="15" w:type="dxa"/>
        </w:trPr>
        <w:tc>
          <w:tcPr>
            <w:tcW w:w="0" w:type="auto"/>
            <w:vAlign w:val="center"/>
            <w:hideMark/>
          </w:tcPr>
          <w:p w14:paraId="4DFF51AF" w14:textId="77777777" w:rsidR="00D906F5" w:rsidRPr="00D906F5" w:rsidRDefault="00D906F5" w:rsidP="00D906F5">
            <w:pPr>
              <w:spacing w:after="0" w:line="276" w:lineRule="auto"/>
              <w:jc w:val="both"/>
              <w:rPr>
                <w:rFonts w:ascii="Times New Roman" w:eastAsia="Times New Roman" w:hAnsi="Times New Roman" w:cs="Times New Roman"/>
                <w:kern w:val="0"/>
                <w:sz w:val="24"/>
                <w:szCs w:val="24"/>
                <w:lang w:eastAsia="en-IN"/>
                <w14:ligatures w14:val="none"/>
              </w:rPr>
            </w:pPr>
            <w:r w:rsidRPr="00D906F5">
              <w:rPr>
                <w:rFonts w:ascii="Times New Roman" w:eastAsia="Times New Roman" w:hAnsi="Times New Roman" w:cs="Times New Roman"/>
                <w:b/>
                <w:bCs/>
                <w:kern w:val="0"/>
                <w:sz w:val="24"/>
                <w:szCs w:val="24"/>
                <w:lang w:eastAsia="en-IN"/>
                <w14:ligatures w14:val="none"/>
              </w:rPr>
              <w:t>Natural Greenhouse Gas Concentrations</w:t>
            </w:r>
          </w:p>
        </w:tc>
        <w:tc>
          <w:tcPr>
            <w:tcW w:w="0" w:type="auto"/>
            <w:vAlign w:val="center"/>
            <w:hideMark/>
          </w:tcPr>
          <w:p w14:paraId="56ED8116" w14:textId="77777777" w:rsidR="00D906F5" w:rsidRPr="00D906F5" w:rsidRDefault="00D906F5" w:rsidP="00D906F5">
            <w:pPr>
              <w:spacing w:after="0" w:line="276" w:lineRule="auto"/>
              <w:jc w:val="both"/>
              <w:rPr>
                <w:rFonts w:ascii="Times New Roman" w:eastAsia="Times New Roman" w:hAnsi="Times New Roman" w:cs="Times New Roman"/>
                <w:kern w:val="0"/>
                <w:sz w:val="24"/>
                <w:szCs w:val="24"/>
                <w:lang w:eastAsia="en-IN"/>
                <w14:ligatures w14:val="none"/>
              </w:rPr>
            </w:pPr>
            <w:r w:rsidRPr="00D906F5">
              <w:rPr>
                <w:rFonts w:ascii="Times New Roman" w:eastAsia="Times New Roman" w:hAnsi="Times New Roman" w:cs="Times New Roman"/>
                <w:kern w:val="0"/>
                <w:sz w:val="24"/>
                <w:szCs w:val="24"/>
                <w:lang w:eastAsia="en-IN"/>
                <w14:ligatures w14:val="none"/>
              </w:rPr>
              <w:t>Oceans, soils, wetlands, geological sources</w:t>
            </w:r>
          </w:p>
        </w:tc>
        <w:tc>
          <w:tcPr>
            <w:tcW w:w="0" w:type="auto"/>
            <w:vAlign w:val="center"/>
            <w:hideMark/>
          </w:tcPr>
          <w:p w14:paraId="707E1303" w14:textId="77777777" w:rsidR="00D906F5" w:rsidRPr="00D906F5" w:rsidRDefault="00D906F5" w:rsidP="00D906F5">
            <w:pPr>
              <w:spacing w:after="0" w:line="276" w:lineRule="auto"/>
              <w:jc w:val="both"/>
              <w:rPr>
                <w:rFonts w:ascii="Times New Roman" w:eastAsia="Times New Roman" w:hAnsi="Times New Roman" w:cs="Times New Roman"/>
                <w:kern w:val="0"/>
                <w:sz w:val="24"/>
                <w:szCs w:val="24"/>
                <w:lang w:eastAsia="en-IN"/>
                <w14:ligatures w14:val="none"/>
              </w:rPr>
            </w:pPr>
            <w:r w:rsidRPr="00D906F5">
              <w:rPr>
                <w:rFonts w:ascii="Times New Roman" w:eastAsia="Times New Roman" w:hAnsi="Times New Roman" w:cs="Times New Roman"/>
                <w:kern w:val="0"/>
                <w:sz w:val="24"/>
                <w:szCs w:val="24"/>
                <w:lang w:eastAsia="en-IN"/>
                <w14:ligatures w14:val="none"/>
              </w:rPr>
              <w:t>Contribute to natural greenhouse effect, maintaining Earth's temperature</w:t>
            </w:r>
          </w:p>
        </w:tc>
        <w:tc>
          <w:tcPr>
            <w:tcW w:w="0" w:type="auto"/>
            <w:vAlign w:val="center"/>
            <w:hideMark/>
          </w:tcPr>
          <w:p w14:paraId="2FAC5B1E" w14:textId="77777777" w:rsidR="00D906F5" w:rsidRPr="00D906F5" w:rsidRDefault="00D906F5" w:rsidP="00D906F5">
            <w:pPr>
              <w:spacing w:after="0" w:line="276" w:lineRule="auto"/>
              <w:jc w:val="both"/>
              <w:rPr>
                <w:rFonts w:ascii="Times New Roman" w:eastAsia="Times New Roman" w:hAnsi="Times New Roman" w:cs="Times New Roman"/>
                <w:kern w:val="0"/>
                <w:sz w:val="24"/>
                <w:szCs w:val="24"/>
                <w:lang w:eastAsia="en-IN"/>
                <w14:ligatures w14:val="none"/>
              </w:rPr>
            </w:pPr>
            <w:r w:rsidRPr="00D906F5">
              <w:rPr>
                <w:rFonts w:ascii="Times New Roman" w:eastAsia="Times New Roman" w:hAnsi="Times New Roman" w:cs="Times New Roman"/>
                <w:kern w:val="0"/>
                <w:sz w:val="24"/>
                <w:szCs w:val="24"/>
                <w:lang w:eastAsia="en-IN"/>
                <w14:ligatures w14:val="none"/>
              </w:rPr>
              <w:t>Natural processes release CO₂, CH₄, and N₂O, but at much lower rates compared to human activities.</w:t>
            </w:r>
          </w:p>
        </w:tc>
      </w:tr>
      <w:tr w:rsidR="00D906F5" w:rsidRPr="00D906F5" w14:paraId="231D8D84" w14:textId="77777777" w:rsidTr="00D906F5">
        <w:trPr>
          <w:tblCellSpacing w:w="15" w:type="dxa"/>
        </w:trPr>
        <w:tc>
          <w:tcPr>
            <w:tcW w:w="0" w:type="auto"/>
            <w:vAlign w:val="center"/>
            <w:hideMark/>
          </w:tcPr>
          <w:p w14:paraId="14D21D4D" w14:textId="77777777" w:rsidR="00D906F5" w:rsidRPr="00D906F5" w:rsidRDefault="00D906F5" w:rsidP="00D906F5">
            <w:pPr>
              <w:spacing w:after="0" w:line="276" w:lineRule="auto"/>
              <w:jc w:val="both"/>
              <w:rPr>
                <w:rFonts w:ascii="Times New Roman" w:eastAsia="Times New Roman" w:hAnsi="Times New Roman" w:cs="Times New Roman"/>
                <w:kern w:val="0"/>
                <w:sz w:val="24"/>
                <w:szCs w:val="24"/>
                <w:lang w:eastAsia="en-IN"/>
                <w14:ligatures w14:val="none"/>
              </w:rPr>
            </w:pPr>
            <w:r w:rsidRPr="00D906F5">
              <w:rPr>
                <w:rFonts w:ascii="Times New Roman" w:eastAsia="Times New Roman" w:hAnsi="Times New Roman" w:cs="Times New Roman"/>
                <w:b/>
                <w:bCs/>
                <w:kern w:val="0"/>
                <w:sz w:val="24"/>
                <w:szCs w:val="24"/>
                <w:lang w:eastAsia="en-IN"/>
                <w14:ligatures w14:val="none"/>
              </w:rPr>
              <w:t>Greenhouse Gas Emissions</w:t>
            </w:r>
          </w:p>
        </w:tc>
        <w:tc>
          <w:tcPr>
            <w:tcW w:w="0" w:type="auto"/>
            <w:vAlign w:val="center"/>
            <w:hideMark/>
          </w:tcPr>
          <w:p w14:paraId="5BBADD14" w14:textId="77777777" w:rsidR="00D906F5" w:rsidRPr="00D906F5" w:rsidRDefault="00D906F5" w:rsidP="00D906F5">
            <w:pPr>
              <w:spacing w:after="0" w:line="276" w:lineRule="auto"/>
              <w:jc w:val="both"/>
              <w:rPr>
                <w:rFonts w:ascii="Times New Roman" w:eastAsia="Times New Roman" w:hAnsi="Times New Roman" w:cs="Times New Roman"/>
                <w:kern w:val="0"/>
                <w:sz w:val="24"/>
                <w:szCs w:val="24"/>
                <w:lang w:eastAsia="en-IN"/>
                <w14:ligatures w14:val="none"/>
              </w:rPr>
            </w:pPr>
            <w:r w:rsidRPr="00D906F5">
              <w:rPr>
                <w:rFonts w:ascii="Times New Roman" w:eastAsia="Times New Roman" w:hAnsi="Times New Roman" w:cs="Times New Roman"/>
                <w:kern w:val="0"/>
                <w:sz w:val="24"/>
                <w:szCs w:val="24"/>
                <w:lang w:eastAsia="en-IN"/>
                <w14:ligatures w14:val="none"/>
              </w:rPr>
              <w:t>Fossil fuel burning, deforestation, agriculture</w:t>
            </w:r>
          </w:p>
        </w:tc>
        <w:tc>
          <w:tcPr>
            <w:tcW w:w="0" w:type="auto"/>
            <w:vAlign w:val="center"/>
            <w:hideMark/>
          </w:tcPr>
          <w:p w14:paraId="2AC02B66" w14:textId="77777777" w:rsidR="00D906F5" w:rsidRPr="00D906F5" w:rsidRDefault="00D906F5" w:rsidP="00D906F5">
            <w:pPr>
              <w:spacing w:after="0" w:line="276" w:lineRule="auto"/>
              <w:jc w:val="both"/>
              <w:rPr>
                <w:rFonts w:ascii="Times New Roman" w:eastAsia="Times New Roman" w:hAnsi="Times New Roman" w:cs="Times New Roman"/>
                <w:kern w:val="0"/>
                <w:sz w:val="24"/>
                <w:szCs w:val="24"/>
                <w:lang w:eastAsia="en-IN"/>
                <w14:ligatures w14:val="none"/>
              </w:rPr>
            </w:pPr>
            <w:r w:rsidRPr="00D906F5">
              <w:rPr>
                <w:rFonts w:ascii="Times New Roman" w:eastAsia="Times New Roman" w:hAnsi="Times New Roman" w:cs="Times New Roman"/>
                <w:kern w:val="0"/>
                <w:sz w:val="24"/>
                <w:szCs w:val="24"/>
                <w:lang w:eastAsia="en-IN"/>
                <w14:ligatures w14:val="none"/>
              </w:rPr>
              <w:t>Significant warming due to increased CO₂, CH₄, and N₂O concentrations</w:t>
            </w:r>
          </w:p>
        </w:tc>
        <w:tc>
          <w:tcPr>
            <w:tcW w:w="0" w:type="auto"/>
            <w:vAlign w:val="center"/>
            <w:hideMark/>
          </w:tcPr>
          <w:p w14:paraId="294DA772" w14:textId="77777777" w:rsidR="00D906F5" w:rsidRPr="00D906F5" w:rsidRDefault="00D906F5" w:rsidP="00D906F5">
            <w:pPr>
              <w:spacing w:after="0" w:line="276" w:lineRule="auto"/>
              <w:jc w:val="both"/>
              <w:rPr>
                <w:rFonts w:ascii="Times New Roman" w:eastAsia="Times New Roman" w:hAnsi="Times New Roman" w:cs="Times New Roman"/>
                <w:kern w:val="0"/>
                <w:sz w:val="24"/>
                <w:szCs w:val="24"/>
                <w:lang w:eastAsia="en-IN"/>
                <w14:ligatures w14:val="none"/>
              </w:rPr>
            </w:pPr>
            <w:r w:rsidRPr="00D906F5">
              <w:rPr>
                <w:rFonts w:ascii="Times New Roman" w:eastAsia="Times New Roman" w:hAnsi="Times New Roman" w:cs="Times New Roman"/>
                <w:kern w:val="0"/>
                <w:sz w:val="24"/>
                <w:szCs w:val="24"/>
                <w:lang w:eastAsia="en-IN"/>
                <w14:ligatures w14:val="none"/>
              </w:rPr>
              <w:t>CO₂ levels have risen from 280 ppm to over 415 ppm since the pre-industrial era. Methane and nitrous oxide levels have also increased due to human activities.</w:t>
            </w:r>
          </w:p>
        </w:tc>
      </w:tr>
      <w:tr w:rsidR="00D906F5" w:rsidRPr="00D906F5" w14:paraId="62511115" w14:textId="77777777" w:rsidTr="00D906F5">
        <w:trPr>
          <w:tblCellSpacing w:w="15" w:type="dxa"/>
        </w:trPr>
        <w:tc>
          <w:tcPr>
            <w:tcW w:w="0" w:type="auto"/>
            <w:vAlign w:val="center"/>
            <w:hideMark/>
          </w:tcPr>
          <w:p w14:paraId="3FCAD745" w14:textId="77777777" w:rsidR="00D906F5" w:rsidRPr="00D906F5" w:rsidRDefault="00D906F5" w:rsidP="00D906F5">
            <w:pPr>
              <w:spacing w:after="0" w:line="276" w:lineRule="auto"/>
              <w:jc w:val="both"/>
              <w:rPr>
                <w:rFonts w:ascii="Times New Roman" w:eastAsia="Times New Roman" w:hAnsi="Times New Roman" w:cs="Times New Roman"/>
                <w:kern w:val="0"/>
                <w:sz w:val="24"/>
                <w:szCs w:val="24"/>
                <w:lang w:eastAsia="en-IN"/>
                <w14:ligatures w14:val="none"/>
              </w:rPr>
            </w:pPr>
            <w:r w:rsidRPr="00D906F5">
              <w:rPr>
                <w:rFonts w:ascii="Times New Roman" w:eastAsia="Times New Roman" w:hAnsi="Times New Roman" w:cs="Times New Roman"/>
                <w:b/>
                <w:bCs/>
                <w:kern w:val="0"/>
                <w:sz w:val="24"/>
                <w:szCs w:val="24"/>
                <w:lang w:eastAsia="en-IN"/>
                <w14:ligatures w14:val="none"/>
              </w:rPr>
              <w:t>Aerosols and Particulates</w:t>
            </w:r>
          </w:p>
        </w:tc>
        <w:tc>
          <w:tcPr>
            <w:tcW w:w="0" w:type="auto"/>
            <w:vAlign w:val="center"/>
            <w:hideMark/>
          </w:tcPr>
          <w:p w14:paraId="63B1557F" w14:textId="77777777" w:rsidR="00D906F5" w:rsidRPr="00D906F5" w:rsidRDefault="00D906F5" w:rsidP="00D906F5">
            <w:pPr>
              <w:spacing w:after="0" w:line="276" w:lineRule="auto"/>
              <w:jc w:val="both"/>
              <w:rPr>
                <w:rFonts w:ascii="Times New Roman" w:eastAsia="Times New Roman" w:hAnsi="Times New Roman" w:cs="Times New Roman"/>
                <w:kern w:val="0"/>
                <w:sz w:val="24"/>
                <w:szCs w:val="24"/>
                <w:lang w:eastAsia="en-IN"/>
                <w14:ligatures w14:val="none"/>
              </w:rPr>
            </w:pPr>
            <w:r w:rsidRPr="00D906F5">
              <w:rPr>
                <w:rFonts w:ascii="Times New Roman" w:eastAsia="Times New Roman" w:hAnsi="Times New Roman" w:cs="Times New Roman"/>
                <w:kern w:val="0"/>
                <w:sz w:val="24"/>
                <w:szCs w:val="24"/>
                <w:lang w:eastAsia="en-IN"/>
                <w14:ligatures w14:val="none"/>
              </w:rPr>
              <w:t>Fossil fuel combustion, industrial processes</w:t>
            </w:r>
          </w:p>
        </w:tc>
        <w:tc>
          <w:tcPr>
            <w:tcW w:w="0" w:type="auto"/>
            <w:vAlign w:val="center"/>
            <w:hideMark/>
          </w:tcPr>
          <w:p w14:paraId="2529C467" w14:textId="77777777" w:rsidR="00D906F5" w:rsidRPr="00D906F5" w:rsidRDefault="00D906F5" w:rsidP="00D906F5">
            <w:pPr>
              <w:spacing w:after="0" w:line="276" w:lineRule="auto"/>
              <w:jc w:val="both"/>
              <w:rPr>
                <w:rFonts w:ascii="Times New Roman" w:eastAsia="Times New Roman" w:hAnsi="Times New Roman" w:cs="Times New Roman"/>
                <w:kern w:val="0"/>
                <w:sz w:val="24"/>
                <w:szCs w:val="24"/>
                <w:lang w:eastAsia="en-IN"/>
                <w14:ligatures w14:val="none"/>
              </w:rPr>
            </w:pPr>
            <w:r w:rsidRPr="00D906F5">
              <w:rPr>
                <w:rFonts w:ascii="Times New Roman" w:eastAsia="Times New Roman" w:hAnsi="Times New Roman" w:cs="Times New Roman"/>
                <w:kern w:val="0"/>
                <w:sz w:val="24"/>
                <w:szCs w:val="24"/>
                <w:lang w:eastAsia="en-IN"/>
                <w14:ligatures w14:val="none"/>
              </w:rPr>
              <w:t xml:space="preserve">Cooling from </w:t>
            </w:r>
            <w:proofErr w:type="spellStart"/>
            <w:r w:rsidRPr="00D906F5">
              <w:rPr>
                <w:rFonts w:ascii="Times New Roman" w:eastAsia="Times New Roman" w:hAnsi="Times New Roman" w:cs="Times New Roman"/>
                <w:kern w:val="0"/>
                <w:sz w:val="24"/>
                <w:szCs w:val="24"/>
                <w:lang w:eastAsia="en-IN"/>
                <w14:ligatures w14:val="none"/>
              </w:rPr>
              <w:t>sulfates</w:t>
            </w:r>
            <w:proofErr w:type="spellEnd"/>
            <w:r w:rsidRPr="00D906F5">
              <w:rPr>
                <w:rFonts w:ascii="Times New Roman" w:eastAsia="Times New Roman" w:hAnsi="Times New Roman" w:cs="Times New Roman"/>
                <w:kern w:val="0"/>
                <w:sz w:val="24"/>
                <w:szCs w:val="24"/>
                <w:lang w:eastAsia="en-IN"/>
                <w14:ligatures w14:val="none"/>
              </w:rPr>
              <w:t xml:space="preserve"> reflecting sunlight; warming from black </w:t>
            </w:r>
            <w:r w:rsidRPr="00D906F5">
              <w:rPr>
                <w:rFonts w:ascii="Times New Roman" w:eastAsia="Times New Roman" w:hAnsi="Times New Roman" w:cs="Times New Roman"/>
                <w:kern w:val="0"/>
                <w:sz w:val="24"/>
                <w:szCs w:val="24"/>
                <w:lang w:eastAsia="en-IN"/>
                <w14:ligatures w14:val="none"/>
              </w:rPr>
              <w:lastRenderedPageBreak/>
              <w:t>carbon absorbing sunlight</w:t>
            </w:r>
          </w:p>
        </w:tc>
        <w:tc>
          <w:tcPr>
            <w:tcW w:w="0" w:type="auto"/>
            <w:vAlign w:val="center"/>
            <w:hideMark/>
          </w:tcPr>
          <w:p w14:paraId="4E606009" w14:textId="77777777" w:rsidR="00D906F5" w:rsidRPr="00D906F5" w:rsidRDefault="00D906F5" w:rsidP="00D906F5">
            <w:pPr>
              <w:spacing w:after="0" w:line="276" w:lineRule="auto"/>
              <w:jc w:val="both"/>
              <w:rPr>
                <w:rFonts w:ascii="Times New Roman" w:eastAsia="Times New Roman" w:hAnsi="Times New Roman" w:cs="Times New Roman"/>
                <w:kern w:val="0"/>
                <w:sz w:val="24"/>
                <w:szCs w:val="24"/>
                <w:lang w:eastAsia="en-IN"/>
                <w14:ligatures w14:val="none"/>
              </w:rPr>
            </w:pPr>
            <w:r w:rsidRPr="00D906F5">
              <w:rPr>
                <w:rFonts w:ascii="Times New Roman" w:eastAsia="Times New Roman" w:hAnsi="Times New Roman" w:cs="Times New Roman"/>
                <w:kern w:val="0"/>
                <w:sz w:val="24"/>
                <w:szCs w:val="24"/>
                <w:lang w:eastAsia="en-IN"/>
                <w14:ligatures w14:val="none"/>
              </w:rPr>
              <w:lastRenderedPageBreak/>
              <w:t>The net effect of aerosols is complex, with both cooling and warming effects, varying regionally and temporally.</w:t>
            </w:r>
          </w:p>
        </w:tc>
      </w:tr>
      <w:tr w:rsidR="00D906F5" w:rsidRPr="00D906F5" w14:paraId="62B22773" w14:textId="77777777" w:rsidTr="00D906F5">
        <w:trPr>
          <w:tblCellSpacing w:w="15" w:type="dxa"/>
        </w:trPr>
        <w:tc>
          <w:tcPr>
            <w:tcW w:w="0" w:type="auto"/>
            <w:vAlign w:val="center"/>
            <w:hideMark/>
          </w:tcPr>
          <w:p w14:paraId="5B094E56" w14:textId="77777777" w:rsidR="00D906F5" w:rsidRPr="00D906F5" w:rsidRDefault="00D906F5" w:rsidP="00D906F5">
            <w:pPr>
              <w:spacing w:after="0" w:line="276" w:lineRule="auto"/>
              <w:jc w:val="both"/>
              <w:rPr>
                <w:rFonts w:ascii="Times New Roman" w:eastAsia="Times New Roman" w:hAnsi="Times New Roman" w:cs="Times New Roman"/>
                <w:kern w:val="0"/>
                <w:sz w:val="24"/>
                <w:szCs w:val="24"/>
                <w:lang w:eastAsia="en-IN"/>
                <w14:ligatures w14:val="none"/>
              </w:rPr>
            </w:pPr>
            <w:r w:rsidRPr="00D906F5">
              <w:rPr>
                <w:rFonts w:ascii="Times New Roman" w:eastAsia="Times New Roman" w:hAnsi="Times New Roman" w:cs="Times New Roman"/>
                <w:b/>
                <w:bCs/>
                <w:kern w:val="0"/>
                <w:sz w:val="24"/>
                <w:szCs w:val="24"/>
                <w:lang w:eastAsia="en-IN"/>
                <w14:ligatures w14:val="none"/>
              </w:rPr>
              <w:t>Land Use Changes</w:t>
            </w:r>
          </w:p>
        </w:tc>
        <w:tc>
          <w:tcPr>
            <w:tcW w:w="0" w:type="auto"/>
            <w:vAlign w:val="center"/>
            <w:hideMark/>
          </w:tcPr>
          <w:p w14:paraId="0F0F0ED0" w14:textId="77777777" w:rsidR="00D906F5" w:rsidRPr="00D906F5" w:rsidRDefault="00D906F5" w:rsidP="00D906F5">
            <w:pPr>
              <w:spacing w:after="0" w:line="276" w:lineRule="auto"/>
              <w:jc w:val="both"/>
              <w:rPr>
                <w:rFonts w:ascii="Times New Roman" w:eastAsia="Times New Roman" w:hAnsi="Times New Roman" w:cs="Times New Roman"/>
                <w:kern w:val="0"/>
                <w:sz w:val="24"/>
                <w:szCs w:val="24"/>
                <w:lang w:eastAsia="en-IN"/>
                <w14:ligatures w14:val="none"/>
              </w:rPr>
            </w:pPr>
            <w:r w:rsidRPr="00D906F5">
              <w:rPr>
                <w:rFonts w:ascii="Times New Roman" w:eastAsia="Times New Roman" w:hAnsi="Times New Roman" w:cs="Times New Roman"/>
                <w:kern w:val="0"/>
                <w:sz w:val="24"/>
                <w:szCs w:val="24"/>
                <w:lang w:eastAsia="en-IN"/>
                <w14:ligatures w14:val="none"/>
              </w:rPr>
              <w:t>Deforestation, urbanization</w:t>
            </w:r>
          </w:p>
        </w:tc>
        <w:tc>
          <w:tcPr>
            <w:tcW w:w="0" w:type="auto"/>
            <w:vAlign w:val="center"/>
            <w:hideMark/>
          </w:tcPr>
          <w:p w14:paraId="4FB805AC" w14:textId="77777777" w:rsidR="00D906F5" w:rsidRPr="00D906F5" w:rsidRDefault="00D906F5" w:rsidP="00D906F5">
            <w:pPr>
              <w:spacing w:after="0" w:line="276" w:lineRule="auto"/>
              <w:jc w:val="both"/>
              <w:rPr>
                <w:rFonts w:ascii="Times New Roman" w:eastAsia="Times New Roman" w:hAnsi="Times New Roman" w:cs="Times New Roman"/>
                <w:kern w:val="0"/>
                <w:sz w:val="24"/>
                <w:szCs w:val="24"/>
                <w:lang w:eastAsia="en-IN"/>
                <w14:ligatures w14:val="none"/>
              </w:rPr>
            </w:pPr>
            <w:r w:rsidRPr="00D906F5">
              <w:rPr>
                <w:rFonts w:ascii="Times New Roman" w:eastAsia="Times New Roman" w:hAnsi="Times New Roman" w:cs="Times New Roman"/>
                <w:kern w:val="0"/>
                <w:sz w:val="24"/>
                <w:szCs w:val="24"/>
                <w:lang w:eastAsia="en-IN"/>
                <w14:ligatures w14:val="none"/>
              </w:rPr>
              <w:t>Warming from reduced CO₂ absorption and altered surface albedo; urban heat island effect</w:t>
            </w:r>
          </w:p>
        </w:tc>
        <w:tc>
          <w:tcPr>
            <w:tcW w:w="0" w:type="auto"/>
            <w:vAlign w:val="center"/>
            <w:hideMark/>
          </w:tcPr>
          <w:p w14:paraId="61BE7598" w14:textId="77777777" w:rsidR="00D906F5" w:rsidRPr="00D906F5" w:rsidRDefault="00D906F5" w:rsidP="00D906F5">
            <w:pPr>
              <w:spacing w:after="0" w:line="276" w:lineRule="auto"/>
              <w:jc w:val="both"/>
              <w:rPr>
                <w:rFonts w:ascii="Times New Roman" w:eastAsia="Times New Roman" w:hAnsi="Times New Roman" w:cs="Times New Roman"/>
                <w:kern w:val="0"/>
                <w:sz w:val="24"/>
                <w:szCs w:val="24"/>
                <w:lang w:eastAsia="en-IN"/>
                <w14:ligatures w14:val="none"/>
              </w:rPr>
            </w:pPr>
            <w:r w:rsidRPr="00D906F5">
              <w:rPr>
                <w:rFonts w:ascii="Times New Roman" w:eastAsia="Times New Roman" w:hAnsi="Times New Roman" w:cs="Times New Roman"/>
                <w:kern w:val="0"/>
                <w:sz w:val="24"/>
                <w:szCs w:val="24"/>
                <w:lang w:eastAsia="en-IN"/>
                <w14:ligatures w14:val="none"/>
              </w:rPr>
              <w:t>Sustainable land management and reforestation can mitigate climate change. Urban areas are typically warmer than rural areas due to human activities and infrastructure.</w:t>
            </w:r>
          </w:p>
        </w:tc>
      </w:tr>
    </w:tbl>
    <w:p w14:paraId="6265197A" w14:textId="77777777" w:rsidR="00D906F5" w:rsidRDefault="00D906F5" w:rsidP="00D906F5">
      <w:pPr>
        <w:spacing w:before="100" w:beforeAutospacing="1" w:after="100" w:afterAutospacing="1" w:line="276" w:lineRule="auto"/>
        <w:jc w:val="both"/>
        <w:rPr>
          <w:rFonts w:ascii="Times New Roman" w:eastAsia="Times New Roman" w:hAnsi="Times New Roman" w:cs="Times New Roman"/>
          <w:kern w:val="0"/>
          <w:sz w:val="24"/>
          <w:szCs w:val="24"/>
          <w:lang w:eastAsia="en-IN"/>
          <w14:ligatures w14:val="none"/>
        </w:rPr>
      </w:pPr>
    </w:p>
    <w:p w14:paraId="0ED525C8" w14:textId="50D04E9F" w:rsidR="00D906F5" w:rsidRPr="00D906F5" w:rsidRDefault="00D906F5" w:rsidP="00D906F5">
      <w:pPr>
        <w:spacing w:before="100" w:beforeAutospacing="1" w:after="100" w:afterAutospacing="1" w:line="276" w:lineRule="auto"/>
        <w:jc w:val="both"/>
        <w:rPr>
          <w:rFonts w:ascii="Times New Roman" w:eastAsia="Times New Roman" w:hAnsi="Times New Roman" w:cs="Times New Roman"/>
          <w:kern w:val="0"/>
          <w:sz w:val="24"/>
          <w:szCs w:val="24"/>
          <w:lang w:eastAsia="en-IN"/>
          <w14:ligatures w14:val="none"/>
        </w:rPr>
      </w:pPr>
      <w:r w:rsidRPr="00D906F5">
        <w:rPr>
          <w:rFonts w:ascii="Times New Roman" w:eastAsia="Times New Roman" w:hAnsi="Times New Roman" w:cs="Times New Roman"/>
          <w:kern w:val="0"/>
          <w:sz w:val="24"/>
          <w:szCs w:val="24"/>
          <w:lang w:eastAsia="en-IN"/>
          <w14:ligatures w14:val="none"/>
        </w:rPr>
        <w:t>Understanding climate forcing and the distinction between natural and human-caused climate drivers is fundamental to studying climate change. While natural factors have always influenced the Earth's climate, the rapid increase in greenhouse gases and other human activities since the Industrial Revolution has significantly enhanced the greenhouse effect, leading to global warming and climate change. This knowledge is essential for developing effective mitigation and adaptation strategies to address the impacts of climate change.</w:t>
      </w:r>
    </w:p>
    <w:p w14:paraId="1EDA53E1" w14:textId="3D045534" w:rsidR="00496A50" w:rsidRPr="00D906F5" w:rsidRDefault="00496A50" w:rsidP="00D906F5">
      <w:pPr>
        <w:spacing w:before="100" w:beforeAutospacing="1" w:after="100" w:afterAutospacing="1" w:line="240" w:lineRule="auto"/>
        <w:outlineLvl w:val="2"/>
        <w:rPr>
          <w:rFonts w:ascii="Times New Roman" w:eastAsia="Times New Roman" w:hAnsi="Times New Roman" w:cs="Times New Roman"/>
          <w:kern w:val="0"/>
          <w:sz w:val="24"/>
          <w:szCs w:val="24"/>
          <w:lang w:eastAsia="en-IN"/>
          <w14:ligatures w14:val="none"/>
        </w:rPr>
      </w:pPr>
    </w:p>
    <w:sectPr w:rsidR="00496A50" w:rsidRPr="00D906F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581F65"/>
    <w:multiLevelType w:val="multilevel"/>
    <w:tmpl w:val="36F82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6A2F06"/>
    <w:multiLevelType w:val="multilevel"/>
    <w:tmpl w:val="896C8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CA18E1"/>
    <w:multiLevelType w:val="multilevel"/>
    <w:tmpl w:val="49D4D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EF58F4"/>
    <w:multiLevelType w:val="multilevel"/>
    <w:tmpl w:val="89AAAA9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C050551"/>
    <w:multiLevelType w:val="multilevel"/>
    <w:tmpl w:val="5EAE9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FA2F37"/>
    <w:multiLevelType w:val="multilevel"/>
    <w:tmpl w:val="0F8EFB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0795D4D"/>
    <w:multiLevelType w:val="multilevel"/>
    <w:tmpl w:val="32E01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670A7E"/>
    <w:multiLevelType w:val="multilevel"/>
    <w:tmpl w:val="61D816E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296D97"/>
    <w:multiLevelType w:val="multilevel"/>
    <w:tmpl w:val="18D88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A848DD"/>
    <w:multiLevelType w:val="multilevel"/>
    <w:tmpl w:val="034E39E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92E351C"/>
    <w:multiLevelType w:val="multilevel"/>
    <w:tmpl w:val="52D05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7563E3E"/>
    <w:multiLevelType w:val="multilevel"/>
    <w:tmpl w:val="0AAE2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0695805"/>
    <w:multiLevelType w:val="multilevel"/>
    <w:tmpl w:val="F2AEB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5AF4345"/>
    <w:multiLevelType w:val="multilevel"/>
    <w:tmpl w:val="CBEE0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FD22267"/>
    <w:multiLevelType w:val="multilevel"/>
    <w:tmpl w:val="F7A29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73811694">
    <w:abstractNumId w:val="12"/>
  </w:num>
  <w:num w:numId="2" w16cid:durableId="1475222597">
    <w:abstractNumId w:val="2"/>
  </w:num>
  <w:num w:numId="3" w16cid:durableId="693850326">
    <w:abstractNumId w:val="4"/>
  </w:num>
  <w:num w:numId="4" w16cid:durableId="2135632981">
    <w:abstractNumId w:val="14"/>
  </w:num>
  <w:num w:numId="5" w16cid:durableId="1137647760">
    <w:abstractNumId w:val="1"/>
  </w:num>
  <w:num w:numId="6" w16cid:durableId="1286423202">
    <w:abstractNumId w:val="13"/>
  </w:num>
  <w:num w:numId="7" w16cid:durableId="1372269195">
    <w:abstractNumId w:val="0"/>
  </w:num>
  <w:num w:numId="8" w16cid:durableId="1752196347">
    <w:abstractNumId w:val="11"/>
  </w:num>
  <w:num w:numId="9" w16cid:durableId="990447884">
    <w:abstractNumId w:val="10"/>
  </w:num>
  <w:num w:numId="10" w16cid:durableId="537548302">
    <w:abstractNumId w:val="8"/>
  </w:num>
  <w:num w:numId="11" w16cid:durableId="526136106">
    <w:abstractNumId w:val="6"/>
  </w:num>
  <w:num w:numId="12" w16cid:durableId="758528795">
    <w:abstractNumId w:val="3"/>
  </w:num>
  <w:num w:numId="13" w16cid:durableId="1909074944">
    <w:abstractNumId w:val="7"/>
  </w:num>
  <w:num w:numId="14" w16cid:durableId="244263793">
    <w:abstractNumId w:val="9"/>
  </w:num>
  <w:num w:numId="15" w16cid:durableId="54830638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56E"/>
    <w:rsid w:val="00496A50"/>
    <w:rsid w:val="007774BE"/>
    <w:rsid w:val="00BA0ABD"/>
    <w:rsid w:val="00D0356E"/>
    <w:rsid w:val="00D906F5"/>
    <w:rsid w:val="00F52CA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2B4AE"/>
  <w15:chartTrackingRefBased/>
  <w15:docId w15:val="{07F968E4-48CC-4B56-9D3C-545F67DE0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906F5"/>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en-IN"/>
      <w14:ligatures w14:val="none"/>
    </w:rPr>
  </w:style>
  <w:style w:type="paragraph" w:styleId="Heading4">
    <w:name w:val="heading 4"/>
    <w:basedOn w:val="Normal"/>
    <w:link w:val="Heading4Char"/>
    <w:uiPriority w:val="9"/>
    <w:qFormat/>
    <w:rsid w:val="00D906F5"/>
    <w:pPr>
      <w:spacing w:before="100" w:beforeAutospacing="1" w:after="100" w:afterAutospacing="1" w:line="240" w:lineRule="auto"/>
      <w:outlineLvl w:val="3"/>
    </w:pPr>
    <w:rPr>
      <w:rFonts w:ascii="Times New Roman" w:eastAsia="Times New Roman" w:hAnsi="Times New Roman" w:cs="Times New Roman"/>
      <w:b/>
      <w:bCs/>
      <w:kern w:val="0"/>
      <w:sz w:val="24"/>
      <w:szCs w:val="24"/>
      <w:lang w:eastAsia="en-I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906F5"/>
    <w:rPr>
      <w:rFonts w:ascii="Times New Roman" w:eastAsia="Times New Roman" w:hAnsi="Times New Roman" w:cs="Times New Roman"/>
      <w:b/>
      <w:bCs/>
      <w:kern w:val="0"/>
      <w:sz w:val="27"/>
      <w:szCs w:val="27"/>
      <w:lang w:eastAsia="en-IN"/>
      <w14:ligatures w14:val="none"/>
    </w:rPr>
  </w:style>
  <w:style w:type="character" w:customStyle="1" w:styleId="Heading4Char">
    <w:name w:val="Heading 4 Char"/>
    <w:basedOn w:val="DefaultParagraphFont"/>
    <w:link w:val="Heading4"/>
    <w:uiPriority w:val="9"/>
    <w:rsid w:val="00D906F5"/>
    <w:rPr>
      <w:rFonts w:ascii="Times New Roman" w:eastAsia="Times New Roman" w:hAnsi="Times New Roman" w:cs="Times New Roman"/>
      <w:b/>
      <w:bCs/>
      <w:kern w:val="0"/>
      <w:sz w:val="24"/>
      <w:szCs w:val="24"/>
      <w:lang w:eastAsia="en-IN"/>
      <w14:ligatures w14:val="none"/>
    </w:rPr>
  </w:style>
  <w:style w:type="paragraph" w:styleId="NormalWeb">
    <w:name w:val="Normal (Web)"/>
    <w:basedOn w:val="Normal"/>
    <w:uiPriority w:val="99"/>
    <w:semiHidden/>
    <w:unhideWhenUsed/>
    <w:rsid w:val="00D906F5"/>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 w:type="character" w:styleId="Strong">
    <w:name w:val="Strong"/>
    <w:basedOn w:val="DefaultParagraphFont"/>
    <w:uiPriority w:val="22"/>
    <w:qFormat/>
    <w:rsid w:val="00D906F5"/>
    <w:rPr>
      <w:b/>
      <w:bCs/>
    </w:rPr>
  </w:style>
  <w:style w:type="character" w:styleId="Hyperlink">
    <w:name w:val="Hyperlink"/>
    <w:basedOn w:val="DefaultParagraphFont"/>
    <w:uiPriority w:val="99"/>
    <w:semiHidden/>
    <w:unhideWhenUsed/>
    <w:rsid w:val="00D906F5"/>
    <w:rPr>
      <w:color w:val="0000FF"/>
      <w:u w:val="single"/>
    </w:rPr>
  </w:style>
  <w:style w:type="character" w:customStyle="1" w:styleId="citation-0">
    <w:name w:val="citation-0"/>
    <w:basedOn w:val="DefaultParagraphFont"/>
    <w:rsid w:val="00D906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086802">
      <w:bodyDiv w:val="1"/>
      <w:marLeft w:val="0"/>
      <w:marRight w:val="0"/>
      <w:marTop w:val="0"/>
      <w:marBottom w:val="0"/>
      <w:divBdr>
        <w:top w:val="none" w:sz="0" w:space="0" w:color="auto"/>
        <w:left w:val="none" w:sz="0" w:space="0" w:color="auto"/>
        <w:bottom w:val="none" w:sz="0" w:space="0" w:color="auto"/>
        <w:right w:val="none" w:sz="0" w:space="0" w:color="auto"/>
      </w:divBdr>
    </w:div>
    <w:div w:id="446435965">
      <w:bodyDiv w:val="1"/>
      <w:marLeft w:val="0"/>
      <w:marRight w:val="0"/>
      <w:marTop w:val="0"/>
      <w:marBottom w:val="0"/>
      <w:divBdr>
        <w:top w:val="none" w:sz="0" w:space="0" w:color="auto"/>
        <w:left w:val="none" w:sz="0" w:space="0" w:color="auto"/>
        <w:bottom w:val="none" w:sz="0" w:space="0" w:color="auto"/>
        <w:right w:val="none" w:sz="0" w:space="0" w:color="auto"/>
      </w:divBdr>
    </w:div>
    <w:div w:id="1289512074">
      <w:bodyDiv w:val="1"/>
      <w:marLeft w:val="0"/>
      <w:marRight w:val="0"/>
      <w:marTop w:val="0"/>
      <w:marBottom w:val="0"/>
      <w:divBdr>
        <w:top w:val="none" w:sz="0" w:space="0" w:color="auto"/>
        <w:left w:val="none" w:sz="0" w:space="0" w:color="auto"/>
        <w:bottom w:val="none" w:sz="0" w:space="0" w:color="auto"/>
        <w:right w:val="none" w:sz="0" w:space="0" w:color="auto"/>
      </w:divBdr>
    </w:div>
    <w:div w:id="1738481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961</Words>
  <Characters>5484</Characters>
  <Application>Microsoft Office Word</Application>
  <DocSecurity>0</DocSecurity>
  <Lines>45</Lines>
  <Paragraphs>12</Paragraphs>
  <ScaleCrop>false</ScaleCrop>
  <Company/>
  <LinksUpToDate>false</LinksUpToDate>
  <CharactersWithSpaces>6433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Abhishek Gupta</dc:creator>
  <cp:keywords/>
  <dc:description/>
  <cp:lastModifiedBy>Abhishek</cp:lastModifiedBy>
  <cp:revision>3</cp:revision>
  <dcterms:created xsi:type="dcterms:W3CDTF">2024-07-16T06:06:00Z</dcterms:created>
  <dcterms:modified xsi:type="dcterms:W3CDTF">2024-07-16T06:30:00Z</dcterms:modified>
</cp:coreProperties>
</file>