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DC04396" wp14:paraId="01B7B5C2" wp14:textId="6A9E9900">
      <w:pPr>
        <w:spacing w:before="240" w:beforeAutospacing="off" w:after="240" w:afterAutospacing="off"/>
        <w:rPr>
          <w:rFonts w:ascii="Aptos" w:hAnsi="Aptos" w:eastAsia="Aptos" w:cs="Aptos"/>
          <w:b w:val="1"/>
          <w:bCs w:val="1"/>
          <w:noProof w:val="0"/>
          <w:sz w:val="24"/>
          <w:szCs w:val="24"/>
          <w:lang w:val="en-US"/>
        </w:rPr>
      </w:pPr>
      <w:r w:rsidRPr="1DC04396" w:rsidR="64B78DFF">
        <w:rPr>
          <w:rFonts w:ascii="Aptos" w:hAnsi="Aptos" w:eastAsia="Aptos" w:cs="Aptos"/>
          <w:b w:val="1"/>
          <w:bCs w:val="1"/>
          <w:noProof w:val="0"/>
          <w:sz w:val="24"/>
          <w:szCs w:val="24"/>
          <w:lang w:val="en-US"/>
        </w:rPr>
        <w:t>Case Study Analysis for topic 2: "International Legal Instruments on Climate Change":</w:t>
      </w:r>
    </w:p>
    <w:p xmlns:wp14="http://schemas.microsoft.com/office/word/2010/wordml" w:rsidP="1DC04396" wp14:paraId="17791DF3" wp14:textId="6628F411">
      <w:pPr>
        <w:pStyle w:val="Heading3"/>
        <w:spacing w:before="281" w:beforeAutospacing="off" w:after="281" w:afterAutospacing="off"/>
      </w:pPr>
      <w:r w:rsidRPr="1DC04396" w:rsidR="64B78DFF">
        <w:rPr>
          <w:rFonts w:ascii="Aptos" w:hAnsi="Aptos" w:eastAsia="Aptos" w:cs="Aptos"/>
          <w:b w:val="1"/>
          <w:bCs w:val="1"/>
          <w:noProof w:val="0"/>
          <w:sz w:val="24"/>
          <w:szCs w:val="24"/>
          <w:lang w:val="en-US"/>
        </w:rPr>
        <w:t>Learning Outcome:</w:t>
      </w:r>
    </w:p>
    <w:p xmlns:wp14="http://schemas.microsoft.com/office/word/2010/wordml" w:rsidP="1DC04396" wp14:paraId="50477690" wp14:textId="2E3C6D9C">
      <w:pPr>
        <w:spacing w:before="240" w:beforeAutospacing="off" w:after="240" w:afterAutospacing="off"/>
      </w:pPr>
      <w:r w:rsidRPr="1DC04396" w:rsidR="64B78DFF">
        <w:rPr>
          <w:rFonts w:ascii="Aptos" w:hAnsi="Aptos" w:eastAsia="Aptos" w:cs="Aptos"/>
          <w:noProof w:val="0"/>
          <w:sz w:val="24"/>
          <w:szCs w:val="24"/>
          <w:lang w:val="en-US"/>
        </w:rPr>
        <w:t>Students will analyze and compare key international legal instruments on climate change, namely the UNFCCC (1994), the Kyoto Protocol (1997), and the Paris Agreement (2015), to understand their objectives, provisions, and impacts.</w:t>
      </w:r>
    </w:p>
    <w:p xmlns:wp14="http://schemas.microsoft.com/office/word/2010/wordml" w:rsidP="1DC04396" wp14:paraId="3C64A3F5" wp14:textId="0684289E">
      <w:pPr>
        <w:pStyle w:val="Heading3"/>
        <w:spacing w:before="281" w:beforeAutospacing="off" w:after="281" w:afterAutospacing="off"/>
      </w:pPr>
      <w:r w:rsidRPr="1DC04396" w:rsidR="64B78DFF">
        <w:rPr>
          <w:rFonts w:ascii="Aptos" w:hAnsi="Aptos" w:eastAsia="Aptos" w:cs="Aptos"/>
          <w:b w:val="1"/>
          <w:bCs w:val="1"/>
          <w:noProof w:val="0"/>
          <w:sz w:val="24"/>
          <w:szCs w:val="24"/>
          <w:lang w:val="en-US"/>
        </w:rPr>
        <w:t>Activity:</w:t>
      </w:r>
    </w:p>
    <w:p xmlns:wp14="http://schemas.microsoft.com/office/word/2010/wordml" w:rsidP="1DC04396" wp14:paraId="225C0F62" wp14:textId="18401462">
      <w:pPr>
        <w:spacing w:before="240" w:beforeAutospacing="off" w:after="240" w:afterAutospacing="off"/>
      </w:pPr>
      <w:r w:rsidRPr="1DC04396" w:rsidR="64B78DFF">
        <w:rPr>
          <w:rFonts w:ascii="Aptos" w:hAnsi="Aptos" w:eastAsia="Aptos" w:cs="Aptos"/>
          <w:b w:val="1"/>
          <w:bCs w:val="1"/>
          <w:noProof w:val="0"/>
          <w:sz w:val="24"/>
          <w:szCs w:val="24"/>
          <w:lang w:val="en-US"/>
        </w:rPr>
        <w:t>Case Study Analysis</w:t>
      </w:r>
    </w:p>
    <w:p xmlns:wp14="http://schemas.microsoft.com/office/word/2010/wordml" w:rsidP="1DC04396" wp14:paraId="7EA1210E" wp14:textId="19BB070F">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1DC04396" w:rsidR="64B78DFF">
        <w:rPr>
          <w:rFonts w:ascii="Aptos" w:hAnsi="Aptos" w:eastAsia="Aptos" w:cs="Aptos"/>
          <w:b w:val="1"/>
          <w:bCs w:val="1"/>
          <w:noProof w:val="0"/>
          <w:sz w:val="24"/>
          <w:szCs w:val="24"/>
          <w:lang w:val="en-US"/>
        </w:rPr>
        <w:t>Introduction to International Legal Instruments on Climate Change (10 minutes)</w:t>
      </w:r>
    </w:p>
    <w:p xmlns:wp14="http://schemas.microsoft.com/office/word/2010/wordml" w:rsidP="1DC04396" wp14:paraId="1BE06F52" wp14:textId="702D27E3">
      <w:pPr>
        <w:pStyle w:val="ListParagraph"/>
        <w:numPr>
          <w:ilvl w:val="1"/>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b w:val="1"/>
          <w:bCs w:val="1"/>
          <w:noProof w:val="0"/>
          <w:sz w:val="24"/>
          <w:szCs w:val="24"/>
          <w:lang w:val="en-US"/>
        </w:rPr>
        <w:t>Activity</w:t>
      </w:r>
      <w:r w:rsidRPr="1DC04396" w:rsidR="64B78DFF">
        <w:rPr>
          <w:rFonts w:ascii="Aptos" w:hAnsi="Aptos" w:eastAsia="Aptos" w:cs="Aptos"/>
          <w:noProof w:val="0"/>
          <w:sz w:val="24"/>
          <w:szCs w:val="24"/>
          <w:lang w:val="en-US"/>
        </w:rPr>
        <w:t>: Brief lecture or presentation by the lecturer introducing the UNFCCC, Kyoto Protocol, and Paris Agreement.</w:t>
      </w:r>
    </w:p>
    <w:p xmlns:wp14="http://schemas.microsoft.com/office/word/2010/wordml" w:rsidP="1DC04396" wp14:paraId="45968549" wp14:textId="305E1EB4">
      <w:pPr>
        <w:pStyle w:val="ListParagraph"/>
        <w:numPr>
          <w:ilvl w:val="1"/>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b w:val="1"/>
          <w:bCs w:val="1"/>
          <w:noProof w:val="0"/>
          <w:sz w:val="24"/>
          <w:szCs w:val="24"/>
          <w:lang w:val="en-US"/>
        </w:rPr>
        <w:t>Things to prepare (by lecturer)</w:t>
      </w:r>
      <w:r w:rsidRPr="1DC04396" w:rsidR="64B78DFF">
        <w:rPr>
          <w:rFonts w:ascii="Aptos" w:hAnsi="Aptos" w:eastAsia="Aptos" w:cs="Aptos"/>
          <w:noProof w:val="0"/>
          <w:sz w:val="24"/>
          <w:szCs w:val="24"/>
          <w:lang w:val="en-US"/>
        </w:rPr>
        <w:t>: Lecture slides or notes summarizing the objectives and key provisions of each instrument.</w:t>
      </w:r>
    </w:p>
    <w:p xmlns:wp14="http://schemas.microsoft.com/office/word/2010/wordml" w:rsidP="1DC04396" wp14:paraId="0D994FDE" wp14:textId="5233DD24">
      <w:pPr>
        <w:pStyle w:val="ListParagraph"/>
        <w:numPr>
          <w:ilvl w:val="1"/>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b w:val="1"/>
          <w:bCs w:val="1"/>
          <w:noProof w:val="0"/>
          <w:sz w:val="24"/>
          <w:szCs w:val="24"/>
          <w:lang w:val="en-US"/>
        </w:rPr>
        <w:t>Things to prepare (by students)</w:t>
      </w:r>
      <w:r w:rsidRPr="1DC04396" w:rsidR="64B78DFF">
        <w:rPr>
          <w:rFonts w:ascii="Aptos" w:hAnsi="Aptos" w:eastAsia="Aptos" w:cs="Aptos"/>
          <w:noProof w:val="0"/>
          <w:sz w:val="24"/>
          <w:szCs w:val="24"/>
          <w:lang w:val="en-US"/>
        </w:rPr>
        <w:t>: Note-taking materials.</w:t>
      </w:r>
    </w:p>
    <w:p xmlns:wp14="http://schemas.microsoft.com/office/word/2010/wordml" w:rsidP="1DC04396" wp14:paraId="6E33805A" wp14:textId="22632A80">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1DC04396" w:rsidR="64B78DFF">
        <w:rPr>
          <w:rFonts w:ascii="Aptos" w:hAnsi="Aptos" w:eastAsia="Aptos" w:cs="Aptos"/>
          <w:b w:val="1"/>
          <w:bCs w:val="1"/>
          <w:noProof w:val="0"/>
          <w:sz w:val="24"/>
          <w:szCs w:val="24"/>
          <w:lang w:val="en-US"/>
        </w:rPr>
        <w:t>Group Case Study Analysis (30 minutes)</w:t>
      </w:r>
    </w:p>
    <w:p xmlns:wp14="http://schemas.microsoft.com/office/word/2010/wordml" w:rsidP="1DC04396" wp14:paraId="7342C6BB" wp14:textId="2C2937B9">
      <w:pPr>
        <w:pStyle w:val="ListParagraph"/>
        <w:numPr>
          <w:ilvl w:val="1"/>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b w:val="1"/>
          <w:bCs w:val="1"/>
          <w:noProof w:val="0"/>
          <w:sz w:val="24"/>
          <w:szCs w:val="24"/>
          <w:lang w:val="en-US"/>
        </w:rPr>
        <w:t>Activity</w:t>
      </w:r>
      <w:r w:rsidRPr="1DC04396" w:rsidR="64B78DFF">
        <w:rPr>
          <w:rFonts w:ascii="Aptos" w:hAnsi="Aptos" w:eastAsia="Aptos" w:cs="Aptos"/>
          <w:noProof w:val="0"/>
          <w:sz w:val="24"/>
          <w:szCs w:val="24"/>
          <w:lang w:val="en-US"/>
        </w:rPr>
        <w:t>: Divide students into small groups and assign each group one of the international legal instruments (UNFCCC, Kyoto Protocol, or Paris Agreement).</w:t>
      </w:r>
    </w:p>
    <w:p xmlns:wp14="http://schemas.microsoft.com/office/word/2010/wordml" w:rsidP="1DC04396" wp14:paraId="516D18ED" wp14:textId="2765D953">
      <w:pPr>
        <w:pStyle w:val="ListParagraph"/>
        <w:numPr>
          <w:ilvl w:val="1"/>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b w:val="1"/>
          <w:bCs w:val="1"/>
          <w:noProof w:val="0"/>
          <w:sz w:val="24"/>
          <w:szCs w:val="24"/>
          <w:lang w:val="en-US"/>
        </w:rPr>
        <w:t>Things to prepare (by lecturer)</w:t>
      </w:r>
      <w:r w:rsidRPr="1DC04396" w:rsidR="64B78DFF">
        <w:rPr>
          <w:rFonts w:ascii="Aptos" w:hAnsi="Aptos" w:eastAsia="Aptos" w:cs="Aptos"/>
          <w:noProof w:val="0"/>
          <w:sz w:val="24"/>
          <w:szCs w:val="24"/>
          <w:lang w:val="en-US"/>
        </w:rPr>
        <w:t>: Provide access to the full texts or summaries of each instrument.</w:t>
      </w:r>
    </w:p>
    <w:p xmlns:wp14="http://schemas.microsoft.com/office/word/2010/wordml" w:rsidP="1DC04396" wp14:paraId="788C0AE0" wp14:textId="20EE3A58">
      <w:pPr>
        <w:pStyle w:val="ListParagraph"/>
        <w:numPr>
          <w:ilvl w:val="1"/>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b w:val="1"/>
          <w:bCs w:val="1"/>
          <w:noProof w:val="0"/>
          <w:sz w:val="24"/>
          <w:szCs w:val="24"/>
          <w:lang w:val="en-US"/>
        </w:rPr>
        <w:t>Things to prepare (by students)</w:t>
      </w:r>
      <w:r w:rsidRPr="1DC04396" w:rsidR="64B78DFF">
        <w:rPr>
          <w:rFonts w:ascii="Aptos" w:hAnsi="Aptos" w:eastAsia="Aptos" w:cs="Aptos"/>
          <w:noProof w:val="0"/>
          <w:sz w:val="24"/>
          <w:szCs w:val="24"/>
          <w:lang w:val="en-US"/>
        </w:rPr>
        <w:t>: Laptops or devices to access resources, note-taking materials.</w:t>
      </w:r>
    </w:p>
    <w:p xmlns:wp14="http://schemas.microsoft.com/office/word/2010/wordml" w:rsidP="1DC04396" wp14:paraId="6DA78450" wp14:textId="77D747E0">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1DC04396" w:rsidR="64B78DFF">
        <w:rPr>
          <w:rFonts w:ascii="Aptos" w:hAnsi="Aptos" w:eastAsia="Aptos" w:cs="Aptos"/>
          <w:b w:val="1"/>
          <w:bCs w:val="1"/>
          <w:noProof w:val="0"/>
          <w:sz w:val="24"/>
          <w:szCs w:val="24"/>
          <w:lang w:val="en-US"/>
        </w:rPr>
        <w:t>Group Discussion and Presentation (15 minutes)</w:t>
      </w:r>
    </w:p>
    <w:p xmlns:wp14="http://schemas.microsoft.com/office/word/2010/wordml" w:rsidP="1DC04396" wp14:paraId="485E9F49" wp14:textId="7B31C558">
      <w:pPr>
        <w:pStyle w:val="ListParagraph"/>
        <w:numPr>
          <w:ilvl w:val="1"/>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b w:val="1"/>
          <w:bCs w:val="1"/>
          <w:noProof w:val="0"/>
          <w:sz w:val="24"/>
          <w:szCs w:val="24"/>
          <w:lang w:val="en-US"/>
        </w:rPr>
        <w:t>Activity</w:t>
      </w:r>
      <w:r w:rsidRPr="1DC04396" w:rsidR="64B78DFF">
        <w:rPr>
          <w:rFonts w:ascii="Aptos" w:hAnsi="Aptos" w:eastAsia="Aptos" w:cs="Aptos"/>
          <w:noProof w:val="0"/>
          <w:sz w:val="24"/>
          <w:szCs w:val="24"/>
          <w:lang w:val="en-US"/>
        </w:rPr>
        <w:t>: Groups analyze their assigned instrument, focusing on its background, key provisions, implementation challenges, and effectiveness.</w:t>
      </w:r>
    </w:p>
    <w:p xmlns:wp14="http://schemas.microsoft.com/office/word/2010/wordml" w:rsidP="1DC04396" wp14:paraId="2F02A8CF" wp14:textId="34571D71">
      <w:pPr>
        <w:pStyle w:val="ListParagraph"/>
        <w:numPr>
          <w:ilvl w:val="1"/>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b w:val="1"/>
          <w:bCs w:val="1"/>
          <w:noProof w:val="0"/>
          <w:sz w:val="24"/>
          <w:szCs w:val="24"/>
          <w:lang w:val="en-US"/>
        </w:rPr>
        <w:t>Things to prepare (by lecturer)</w:t>
      </w:r>
      <w:r w:rsidRPr="1DC04396" w:rsidR="64B78DFF">
        <w:rPr>
          <w:rFonts w:ascii="Aptos" w:hAnsi="Aptos" w:eastAsia="Aptos" w:cs="Aptos"/>
          <w:noProof w:val="0"/>
          <w:sz w:val="24"/>
          <w:szCs w:val="24"/>
          <w:lang w:val="en-US"/>
        </w:rPr>
        <w:t>: Provide discussion prompts or guiding questions to aid analysis (e.g., What are the main goals of the instrument? How has it influenced global climate policy?).</w:t>
      </w:r>
    </w:p>
    <w:p xmlns:wp14="http://schemas.microsoft.com/office/word/2010/wordml" w:rsidP="1DC04396" wp14:paraId="57C9EAF9" wp14:textId="5584D336">
      <w:pPr>
        <w:pStyle w:val="ListParagraph"/>
        <w:numPr>
          <w:ilvl w:val="1"/>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b w:val="1"/>
          <w:bCs w:val="1"/>
          <w:noProof w:val="0"/>
          <w:sz w:val="24"/>
          <w:szCs w:val="24"/>
          <w:lang w:val="en-US"/>
        </w:rPr>
        <w:t>Things to prepare (by students)</w:t>
      </w:r>
      <w:r w:rsidRPr="1DC04396" w:rsidR="64B78DFF">
        <w:rPr>
          <w:rFonts w:ascii="Aptos" w:hAnsi="Aptos" w:eastAsia="Aptos" w:cs="Aptos"/>
          <w:noProof w:val="0"/>
          <w:sz w:val="24"/>
          <w:szCs w:val="24"/>
          <w:lang w:val="en-US"/>
        </w:rPr>
        <w:t>: Prepare a brief presentation (5 minutes) summarizing their findings and critical analysis.</w:t>
      </w:r>
    </w:p>
    <w:p xmlns:wp14="http://schemas.microsoft.com/office/word/2010/wordml" w:rsidP="1DC04396" wp14:paraId="77F2A8EB" wp14:textId="0AFFFFD7">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1DC04396" w:rsidR="64B78DFF">
        <w:rPr>
          <w:rFonts w:ascii="Aptos" w:hAnsi="Aptos" w:eastAsia="Aptos" w:cs="Aptos"/>
          <w:b w:val="1"/>
          <w:bCs w:val="1"/>
          <w:noProof w:val="0"/>
          <w:sz w:val="24"/>
          <w:szCs w:val="24"/>
          <w:lang w:val="en-US"/>
        </w:rPr>
        <w:t>Q&amp;A and Wrap-Up (5 minutes)</w:t>
      </w:r>
    </w:p>
    <w:p xmlns:wp14="http://schemas.microsoft.com/office/word/2010/wordml" w:rsidP="1DC04396" wp14:paraId="48E7EC6F" wp14:textId="7E506642">
      <w:pPr>
        <w:pStyle w:val="ListParagraph"/>
        <w:numPr>
          <w:ilvl w:val="1"/>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b w:val="1"/>
          <w:bCs w:val="1"/>
          <w:noProof w:val="0"/>
          <w:sz w:val="24"/>
          <w:szCs w:val="24"/>
          <w:lang w:val="en-US"/>
        </w:rPr>
        <w:t>Activity</w:t>
      </w:r>
      <w:r w:rsidRPr="1DC04396" w:rsidR="64B78DFF">
        <w:rPr>
          <w:rFonts w:ascii="Aptos" w:hAnsi="Aptos" w:eastAsia="Aptos" w:cs="Aptos"/>
          <w:noProof w:val="0"/>
          <w:sz w:val="24"/>
          <w:szCs w:val="24"/>
          <w:lang w:val="en-US"/>
        </w:rPr>
        <w:t>: Conclude with a brief Q&amp;A session to address any questions and discuss overarching themes or comparisons between the instruments.</w:t>
      </w:r>
    </w:p>
    <w:p xmlns:wp14="http://schemas.microsoft.com/office/word/2010/wordml" w:rsidP="1DC04396" wp14:paraId="65B6C931" wp14:textId="4F825C76">
      <w:pPr>
        <w:pStyle w:val="Heading3"/>
        <w:spacing w:before="281" w:beforeAutospacing="off" w:after="281" w:afterAutospacing="off"/>
      </w:pPr>
      <w:r w:rsidRPr="1DC04396" w:rsidR="64B78DFF">
        <w:rPr>
          <w:rFonts w:ascii="Aptos" w:hAnsi="Aptos" w:eastAsia="Aptos" w:cs="Aptos"/>
          <w:b w:val="1"/>
          <w:bCs w:val="1"/>
          <w:noProof w:val="0"/>
          <w:sz w:val="24"/>
          <w:szCs w:val="24"/>
          <w:lang w:val="en-US"/>
        </w:rPr>
        <w:t>Notes:</w:t>
      </w:r>
    </w:p>
    <w:p xmlns:wp14="http://schemas.microsoft.com/office/word/2010/wordml" w:rsidP="1DC04396" wp14:paraId="785A66D7" wp14:textId="1423404C">
      <w:pPr>
        <w:pStyle w:val="ListParagraph"/>
        <w:numPr>
          <w:ilvl w:val="0"/>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noProof w:val="0"/>
          <w:sz w:val="24"/>
          <w:szCs w:val="24"/>
          <w:lang w:val="en-US"/>
        </w:rPr>
        <w:t>Emphasize critical analysis of the instruments' strengths, weaknesses, and impacts.</w:t>
      </w:r>
    </w:p>
    <w:p xmlns:wp14="http://schemas.microsoft.com/office/word/2010/wordml" w:rsidP="1DC04396" wp14:paraId="475D4E01" wp14:textId="39AF3EC4">
      <w:pPr>
        <w:pStyle w:val="ListParagraph"/>
        <w:numPr>
          <w:ilvl w:val="0"/>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noProof w:val="0"/>
          <w:sz w:val="24"/>
          <w:szCs w:val="24"/>
          <w:lang w:val="en-US"/>
        </w:rPr>
        <w:t>Encourage students to cite specific articles or provisions from the texts to support their analysis.</w:t>
      </w:r>
    </w:p>
    <w:p xmlns:wp14="http://schemas.microsoft.com/office/word/2010/wordml" w:rsidP="1DC04396" wp14:paraId="3F276F85" wp14:textId="42AE53DE">
      <w:pPr>
        <w:pStyle w:val="ListParagraph"/>
        <w:numPr>
          <w:ilvl w:val="0"/>
          <w:numId w:val="2"/>
        </w:numPr>
        <w:spacing w:before="0" w:beforeAutospacing="off" w:after="0" w:afterAutospacing="off"/>
        <w:rPr>
          <w:rFonts w:ascii="Aptos" w:hAnsi="Aptos" w:eastAsia="Aptos" w:cs="Aptos"/>
          <w:noProof w:val="0"/>
          <w:sz w:val="24"/>
          <w:szCs w:val="24"/>
          <w:lang w:val="en-US"/>
        </w:rPr>
      </w:pPr>
      <w:r w:rsidRPr="1DC04396" w:rsidR="64B78DFF">
        <w:rPr>
          <w:rFonts w:ascii="Aptos" w:hAnsi="Aptos" w:eastAsia="Aptos" w:cs="Aptos"/>
          <w:noProof w:val="0"/>
          <w:sz w:val="24"/>
          <w:szCs w:val="24"/>
          <w:lang w:val="en-US"/>
        </w:rPr>
        <w:t>Facilitate a collaborative learning environment where students can share insights and perspectives on international climate governance.</w:t>
      </w:r>
    </w:p>
    <w:p xmlns:wp14="http://schemas.microsoft.com/office/word/2010/wordml" wp14:paraId="2C078E63" wp14:textId="1257ECD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08604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c3ce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D6607A"/>
    <w:rsid w:val="1DC04396"/>
    <w:rsid w:val="64B78DFF"/>
    <w:rsid w:val="6CD6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607A"/>
  <w15:chartTrackingRefBased/>
  <w15:docId w15:val="{CB04118F-BD20-4DB7-83C7-5065168BD4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1f9ddd3cfce4f7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2024-07-13T16:52:58.7018006Z</dcterms:created>
  <dcterms:modified xsi:type="dcterms:W3CDTF">2024-07-13T16:53:45.6583098Z</dcterms:modified>
  <dc:creator>Dr. Ani Munirah binti Mohamad</dc:creator>
  <lastModifiedBy>Dr. Ani Munirah binti Mohamad</lastModifiedBy>
</coreProperties>
</file>