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75184E41" wp14:paraId="780565B3" wp14:textId="05A26856">
      <w:p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  <w:r w:rsidRPr="75184E41" w:rsidR="79B58A56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Group Discussion and Presentations for topic 8: "National Institutional Framework on Climate Change"</w:t>
      </w:r>
    </w:p>
    <w:p xmlns:wp14="http://schemas.microsoft.com/office/word/2010/wordml" w:rsidP="75184E41" wp14:paraId="00CD95C9" wp14:textId="4C7BFB55">
      <w:pPr>
        <w:pStyle w:val="Heading3"/>
        <w:spacing w:before="281" w:beforeAutospacing="off" w:after="281" w:afterAutospacing="off"/>
      </w:pPr>
      <w:r w:rsidRPr="75184E41" w:rsidR="79B58A56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Learning Outcome:</w:t>
      </w:r>
    </w:p>
    <w:p xmlns:wp14="http://schemas.microsoft.com/office/word/2010/wordml" w:rsidP="75184E41" wp14:paraId="52066AB2" wp14:textId="550B882F">
      <w:pPr>
        <w:spacing w:before="240" w:beforeAutospacing="off" w:after="240" w:afterAutospacing="off"/>
      </w:pPr>
      <w:r w:rsidRPr="75184E41" w:rsidR="79B58A56">
        <w:rPr>
          <w:rFonts w:ascii="Aptos" w:hAnsi="Aptos" w:eastAsia="Aptos" w:cs="Aptos"/>
          <w:noProof w:val="0"/>
          <w:sz w:val="24"/>
          <w:szCs w:val="24"/>
          <w:lang w:val="en-US"/>
        </w:rPr>
        <w:t>Students will understand the structure of national institutions dealing with climate change, including governmental structures and the role of other stakeholders, through collaborative discussion and presentations.</w:t>
      </w:r>
    </w:p>
    <w:p xmlns:wp14="http://schemas.microsoft.com/office/word/2010/wordml" w:rsidP="75184E41" wp14:paraId="3438FE2B" wp14:textId="77F660DD">
      <w:pPr>
        <w:pStyle w:val="Heading3"/>
        <w:spacing w:before="281" w:beforeAutospacing="off" w:after="281" w:afterAutospacing="off"/>
      </w:pPr>
      <w:r w:rsidRPr="75184E41" w:rsidR="79B58A56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Activity:</w:t>
      </w:r>
    </w:p>
    <w:p xmlns:wp14="http://schemas.microsoft.com/office/word/2010/wordml" w:rsidP="75184E41" wp14:paraId="174D1716" wp14:textId="3F135A3C">
      <w:pPr>
        <w:spacing w:before="240" w:beforeAutospacing="off" w:after="240" w:afterAutospacing="off"/>
      </w:pPr>
      <w:r w:rsidRPr="75184E41" w:rsidR="79B58A56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Group Discussion and Presentations</w:t>
      </w:r>
    </w:p>
    <w:p xmlns:wp14="http://schemas.microsoft.com/office/word/2010/wordml" w:rsidP="75184E41" wp14:paraId="605ECFD9" wp14:textId="05A7CF9B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  <w:r w:rsidRPr="75184E41" w:rsidR="79B58A56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Introduction to National Institutional Framework on Climate Change (10 minutes)</w:t>
      </w:r>
    </w:p>
    <w:p xmlns:wp14="http://schemas.microsoft.com/office/word/2010/wordml" w:rsidP="75184E41" wp14:paraId="75086E0B" wp14:textId="25655D40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5184E41" w:rsidR="79B58A56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Activity</w:t>
      </w:r>
      <w:r w:rsidRPr="75184E41" w:rsidR="79B58A56">
        <w:rPr>
          <w:rFonts w:ascii="Aptos" w:hAnsi="Aptos" w:eastAsia="Aptos" w:cs="Aptos"/>
          <w:noProof w:val="0"/>
          <w:sz w:val="24"/>
          <w:szCs w:val="24"/>
          <w:lang w:val="en-US"/>
        </w:rPr>
        <w:t>: Brief lecture or presentation by the lecturer introducing the governmental structure on climate change and the involvement of other stakeholders.</w:t>
      </w:r>
    </w:p>
    <w:p xmlns:wp14="http://schemas.microsoft.com/office/word/2010/wordml" w:rsidP="75184E41" wp14:paraId="78049FA8" wp14:textId="50047EE1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5184E41" w:rsidR="79B58A56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Things to prepare (by lecturer)</w:t>
      </w:r>
      <w:r w:rsidRPr="75184E41" w:rsidR="79B58A56">
        <w:rPr>
          <w:rFonts w:ascii="Aptos" w:hAnsi="Aptos" w:eastAsia="Aptos" w:cs="Aptos"/>
          <w:noProof w:val="0"/>
          <w:sz w:val="24"/>
          <w:szCs w:val="24"/>
          <w:lang w:val="en-US"/>
        </w:rPr>
        <w:t>: Lecture slides or notes summarizing the key components of national institutional frameworks on climate change.</w:t>
      </w:r>
    </w:p>
    <w:p xmlns:wp14="http://schemas.microsoft.com/office/word/2010/wordml" w:rsidP="75184E41" wp14:paraId="01B41D60" wp14:textId="06E481E7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5184E41" w:rsidR="79B58A56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Things to prepare (by students)</w:t>
      </w:r>
      <w:r w:rsidRPr="75184E41" w:rsidR="79B58A56">
        <w:rPr>
          <w:rFonts w:ascii="Aptos" w:hAnsi="Aptos" w:eastAsia="Aptos" w:cs="Aptos"/>
          <w:noProof w:val="0"/>
          <w:sz w:val="24"/>
          <w:szCs w:val="24"/>
          <w:lang w:val="en-US"/>
        </w:rPr>
        <w:t>: Note-taking materials.</w:t>
      </w:r>
    </w:p>
    <w:p xmlns:wp14="http://schemas.microsoft.com/office/word/2010/wordml" w:rsidP="75184E41" wp14:paraId="5F9A8DD3" wp14:textId="410D5D30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  <w:r w:rsidRPr="75184E41" w:rsidR="79B58A56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Group Formation and Topic Assignment (5 minutes)</w:t>
      </w:r>
    </w:p>
    <w:p xmlns:wp14="http://schemas.microsoft.com/office/word/2010/wordml" w:rsidP="75184E41" wp14:paraId="1FC34286" wp14:textId="6C2D6E57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5184E41" w:rsidR="79B58A56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Activity</w:t>
      </w:r>
      <w:r w:rsidRPr="75184E41" w:rsidR="79B58A56">
        <w:rPr>
          <w:rFonts w:ascii="Aptos" w:hAnsi="Aptos" w:eastAsia="Aptos" w:cs="Aptos"/>
          <w:noProof w:val="0"/>
          <w:sz w:val="24"/>
          <w:szCs w:val="24"/>
          <w:lang w:val="en-US"/>
        </w:rPr>
        <w:t>: Divide students into small groups and assign each group a specific topic related to national institutional frameworks, such as governmental structure or the role of other stakeholders.</w:t>
      </w:r>
    </w:p>
    <w:p xmlns:wp14="http://schemas.microsoft.com/office/word/2010/wordml" w:rsidP="75184E41" wp14:paraId="115B416A" wp14:textId="493AACC8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5184E41" w:rsidR="79B58A56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Things to prepare (by lecturer)</w:t>
      </w:r>
      <w:r w:rsidRPr="75184E41" w:rsidR="79B58A56">
        <w:rPr>
          <w:rFonts w:ascii="Aptos" w:hAnsi="Aptos" w:eastAsia="Aptos" w:cs="Aptos"/>
          <w:noProof w:val="0"/>
          <w:sz w:val="24"/>
          <w:szCs w:val="24"/>
          <w:lang w:val="en-US"/>
        </w:rPr>
        <w:t>: Assignments for each group, including specific aspects to focus on (e.g., climate change ministries, non-governmental organizations, private sector involvement).</w:t>
      </w:r>
    </w:p>
    <w:p xmlns:wp14="http://schemas.microsoft.com/office/word/2010/wordml" w:rsidP="75184E41" wp14:paraId="43C40FCD" wp14:textId="09877C5A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5184E41" w:rsidR="79B58A56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Things to prepare (by students)</w:t>
      </w:r>
      <w:r w:rsidRPr="75184E41" w:rsidR="79B58A56">
        <w:rPr>
          <w:rFonts w:ascii="Aptos" w:hAnsi="Aptos" w:eastAsia="Aptos" w:cs="Aptos"/>
          <w:noProof w:val="0"/>
          <w:sz w:val="24"/>
          <w:szCs w:val="24"/>
          <w:lang w:val="en-US"/>
        </w:rPr>
        <w:t>: Note-taking materials.</w:t>
      </w:r>
    </w:p>
    <w:p xmlns:wp14="http://schemas.microsoft.com/office/word/2010/wordml" w:rsidP="75184E41" wp14:paraId="0B13458E" wp14:textId="6075C941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  <w:r w:rsidRPr="75184E41" w:rsidR="79B58A56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Group Discussion and Preparation (20 minutes)</w:t>
      </w:r>
    </w:p>
    <w:p xmlns:wp14="http://schemas.microsoft.com/office/word/2010/wordml" w:rsidP="75184E41" wp14:paraId="52923BD5" wp14:textId="551A537A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5184E41" w:rsidR="79B58A56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Activity</w:t>
      </w:r>
      <w:r w:rsidRPr="75184E41" w:rsidR="79B58A56">
        <w:rPr>
          <w:rFonts w:ascii="Aptos" w:hAnsi="Aptos" w:eastAsia="Aptos" w:cs="Aptos"/>
          <w:noProof w:val="0"/>
          <w:sz w:val="24"/>
          <w:szCs w:val="24"/>
          <w:lang w:val="en-US"/>
        </w:rPr>
        <w:t>: Groups discuss their assigned topics, identify key points, and prepare a visual presentation using learning aids (mahjong paper, marker pens, sticky notes).</w:t>
      </w:r>
    </w:p>
    <w:p xmlns:wp14="http://schemas.microsoft.com/office/word/2010/wordml" w:rsidP="75184E41" wp14:paraId="338AA692" wp14:textId="1160A748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5184E41" w:rsidR="79B58A56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Things to prepare (by lecturer)</w:t>
      </w:r>
      <w:r w:rsidRPr="75184E41" w:rsidR="79B58A56">
        <w:rPr>
          <w:rFonts w:ascii="Aptos" w:hAnsi="Aptos" w:eastAsia="Aptos" w:cs="Aptos"/>
          <w:noProof w:val="0"/>
          <w:sz w:val="24"/>
          <w:szCs w:val="24"/>
          <w:lang w:val="en-US"/>
        </w:rPr>
        <w:t>: Provide mahjong paper, marker pens, and sticky notes for each group.</w:t>
      </w:r>
    </w:p>
    <w:p xmlns:wp14="http://schemas.microsoft.com/office/word/2010/wordml" w:rsidP="75184E41" wp14:paraId="01BD1829" wp14:textId="026F958D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5184E41" w:rsidR="79B58A56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Things to prepare (by students)</w:t>
      </w:r>
      <w:r w:rsidRPr="75184E41" w:rsidR="79B58A56">
        <w:rPr>
          <w:rFonts w:ascii="Aptos" w:hAnsi="Aptos" w:eastAsia="Aptos" w:cs="Aptos"/>
          <w:noProof w:val="0"/>
          <w:sz w:val="24"/>
          <w:szCs w:val="24"/>
          <w:lang w:val="en-US"/>
        </w:rPr>
        <w:t>: Laptops or devices for research, note-taking materials, and prior knowledge of their topic.</w:t>
      </w:r>
    </w:p>
    <w:p xmlns:wp14="http://schemas.microsoft.com/office/word/2010/wordml" w:rsidP="75184E41" wp14:paraId="42D22F89" wp14:textId="2702DD68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  <w:r w:rsidRPr="75184E41" w:rsidR="79B58A56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Group Presentations (20 minutes)</w:t>
      </w:r>
    </w:p>
    <w:p xmlns:wp14="http://schemas.microsoft.com/office/word/2010/wordml" w:rsidP="75184E41" wp14:paraId="24E88B0F" wp14:textId="6227328E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5184E41" w:rsidR="79B58A56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Activity</w:t>
      </w:r>
      <w:r w:rsidRPr="75184E41" w:rsidR="79B58A56">
        <w:rPr>
          <w:rFonts w:ascii="Aptos" w:hAnsi="Aptos" w:eastAsia="Aptos" w:cs="Aptos"/>
          <w:noProof w:val="0"/>
          <w:sz w:val="24"/>
          <w:szCs w:val="24"/>
          <w:lang w:val="en-US"/>
        </w:rPr>
        <w:t>: Each group presents their findings and visual aids to the class, explaining the structure and roles of various stakeholders in national climate change frameworks.</w:t>
      </w:r>
    </w:p>
    <w:p xmlns:wp14="http://schemas.microsoft.com/office/word/2010/wordml" w:rsidP="75184E41" wp14:paraId="0EC3EAE3" wp14:textId="38C0FEFC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5184E41" w:rsidR="79B58A56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Things to prepare (by lecturer)</w:t>
      </w:r>
      <w:r w:rsidRPr="75184E41" w:rsidR="79B58A56">
        <w:rPr>
          <w:rFonts w:ascii="Aptos" w:hAnsi="Aptos" w:eastAsia="Aptos" w:cs="Aptos"/>
          <w:noProof w:val="0"/>
          <w:sz w:val="24"/>
          <w:szCs w:val="24"/>
          <w:lang w:val="en-US"/>
        </w:rPr>
        <w:t>: Ensure each group has equal time to present and facilitate the presentations.</w:t>
      </w:r>
    </w:p>
    <w:p xmlns:wp14="http://schemas.microsoft.com/office/word/2010/wordml" w:rsidP="75184E41" wp14:paraId="6F80D314" wp14:textId="03A4E7B3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5184E41" w:rsidR="79B58A56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Things to prepare (by students)</w:t>
      </w:r>
      <w:r w:rsidRPr="75184E41" w:rsidR="79B58A56">
        <w:rPr>
          <w:rFonts w:ascii="Aptos" w:hAnsi="Aptos" w:eastAsia="Aptos" w:cs="Aptos"/>
          <w:noProof w:val="0"/>
          <w:sz w:val="24"/>
          <w:szCs w:val="24"/>
          <w:lang w:val="en-US"/>
        </w:rPr>
        <w:t>: Prepared presentations, visual aids (mahjong paper with markers and sticky notes).</w:t>
      </w:r>
    </w:p>
    <w:p xmlns:wp14="http://schemas.microsoft.com/office/word/2010/wordml" w:rsidP="75184E41" wp14:paraId="6096528A" wp14:textId="5FE333C9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  <w:r w:rsidRPr="75184E41" w:rsidR="79B58A56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Q&amp;A and Wrap-Up (5 minutes)</w:t>
      </w:r>
    </w:p>
    <w:p xmlns:wp14="http://schemas.microsoft.com/office/word/2010/wordml" w:rsidP="75184E41" wp14:paraId="04665279" wp14:textId="72F87E5D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5184E41" w:rsidR="79B58A56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Activity</w:t>
      </w:r>
      <w:r w:rsidRPr="75184E41" w:rsidR="79B58A56">
        <w:rPr>
          <w:rFonts w:ascii="Aptos" w:hAnsi="Aptos" w:eastAsia="Aptos" w:cs="Aptos"/>
          <w:noProof w:val="0"/>
          <w:sz w:val="24"/>
          <w:szCs w:val="24"/>
          <w:lang w:val="en-US"/>
        </w:rPr>
        <w:t>: Conclude with a Q&amp;A session to address any questions, summarize key insights, and discuss the implications of national institutional frameworks for climate change.</w:t>
      </w:r>
    </w:p>
    <w:p xmlns:wp14="http://schemas.microsoft.com/office/word/2010/wordml" w:rsidP="75184E41" wp14:paraId="7156BA44" wp14:textId="760F46B6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5184E41" w:rsidR="79B58A56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Things to prepare (by lecturer)</w:t>
      </w:r>
      <w:r w:rsidRPr="75184E41" w:rsidR="79B58A56">
        <w:rPr>
          <w:rFonts w:ascii="Aptos" w:hAnsi="Aptos" w:eastAsia="Aptos" w:cs="Aptos"/>
          <w:noProof w:val="0"/>
          <w:sz w:val="24"/>
          <w:szCs w:val="24"/>
          <w:lang w:val="en-US"/>
        </w:rPr>
        <w:t>: Summarize key takeaways and provide feedback on the presentations.</w:t>
      </w:r>
    </w:p>
    <w:p xmlns:wp14="http://schemas.microsoft.com/office/word/2010/wordml" w:rsidP="75184E41" wp14:paraId="518ABEEC" wp14:textId="50D9C8A8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5184E41" w:rsidR="79B58A56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Things to prepare (by students)</w:t>
      </w:r>
      <w:r w:rsidRPr="75184E41" w:rsidR="79B58A56">
        <w:rPr>
          <w:rFonts w:ascii="Aptos" w:hAnsi="Aptos" w:eastAsia="Aptos" w:cs="Aptos"/>
          <w:noProof w:val="0"/>
          <w:sz w:val="24"/>
          <w:szCs w:val="24"/>
          <w:lang w:val="en-US"/>
        </w:rPr>
        <w:t>: Note-taking materials for final reflections.</w:t>
      </w:r>
    </w:p>
    <w:p xmlns:wp14="http://schemas.microsoft.com/office/word/2010/wordml" w:rsidP="75184E41" wp14:paraId="69A6EEC7" wp14:textId="765933A1">
      <w:pPr>
        <w:pStyle w:val="Heading3"/>
        <w:spacing w:before="281" w:beforeAutospacing="off" w:after="281" w:afterAutospacing="off"/>
      </w:pPr>
      <w:r w:rsidRPr="75184E41" w:rsidR="79B58A56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Notes:</w:t>
      </w:r>
    </w:p>
    <w:p xmlns:wp14="http://schemas.microsoft.com/office/word/2010/wordml" w:rsidP="75184E41" wp14:paraId="69D4E074" wp14:textId="505987EE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5184E41" w:rsidR="79B58A56">
        <w:rPr>
          <w:rFonts w:ascii="Aptos" w:hAnsi="Aptos" w:eastAsia="Aptos" w:cs="Aptos"/>
          <w:noProof w:val="0"/>
          <w:sz w:val="24"/>
          <w:szCs w:val="24"/>
          <w:lang w:val="en-US"/>
        </w:rPr>
        <w:t>Encourage students to create clear and visually engaging presentations using the provided materials.</w:t>
      </w:r>
    </w:p>
    <w:p xmlns:wp14="http://schemas.microsoft.com/office/word/2010/wordml" w:rsidP="75184E41" wp14:paraId="0C04171A" wp14:textId="552660E6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5184E41" w:rsidR="79B58A56">
        <w:rPr>
          <w:rFonts w:ascii="Aptos" w:hAnsi="Aptos" w:eastAsia="Aptos" w:cs="Aptos"/>
          <w:noProof w:val="0"/>
          <w:sz w:val="24"/>
          <w:szCs w:val="24"/>
          <w:lang w:val="en-US"/>
        </w:rPr>
        <w:t>Promote effective communication and collaboration within groups to develop comprehensive presentations.</w:t>
      </w:r>
    </w:p>
    <w:p xmlns:wp14="http://schemas.microsoft.com/office/word/2010/wordml" w:rsidP="75184E41" wp14:paraId="116D9F60" wp14:textId="70E1C9EB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5184E41" w:rsidR="79B58A56">
        <w:rPr>
          <w:rFonts w:ascii="Aptos" w:hAnsi="Aptos" w:eastAsia="Aptos" w:cs="Aptos"/>
          <w:noProof w:val="0"/>
          <w:sz w:val="24"/>
          <w:szCs w:val="24"/>
          <w:lang w:val="en-US"/>
        </w:rPr>
        <w:t>Facilitate an engaging and interactive environment to enhance understanding of national climate change frameworks.</w:t>
      </w:r>
    </w:p>
    <w:p xmlns:wp14="http://schemas.microsoft.com/office/word/2010/wordml" wp14:paraId="2C078E63" wp14:textId="6ADB159E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2">
    <w:nsid w:val="75c7a92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7307d57a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EF27274"/>
    <w:rsid w:val="0EF27274"/>
    <w:rsid w:val="75184E41"/>
    <w:rsid w:val="79B58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DFC52C"/>
  <w15:chartTrackingRefBased/>
  <w15:docId w15:val="{AA0CA9FE-1755-442B-AC17-E7B5C2C2675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4370e3a1f2384459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2024-07-13T17:07:33.5234643Z</dcterms:created>
  <dcterms:modified xsi:type="dcterms:W3CDTF">2024-07-13T17:08:06.4658735Z</dcterms:modified>
  <dc:creator>Dr. Ani Munirah binti Mohamad</dc:creator>
  <lastModifiedBy>Dr. Ani Munirah binti Mohamad</lastModifiedBy>
</coreProperties>
</file>